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3930C" w14:textId="77777777" w:rsidR="002401B2" w:rsidRPr="00E65342" w:rsidRDefault="002401B2" w:rsidP="002401B2">
      <w:pPr>
        <w:rPr>
          <w:rFonts w:ascii="Century Gothic" w:hAnsi="Century Gothic"/>
          <w:b/>
          <w:color w:val="000066"/>
        </w:rPr>
      </w:pPr>
      <w:bookmarkStart w:id="0" w:name="_GoBack"/>
      <w:bookmarkEnd w:id="0"/>
      <w:proofErr w:type="spellStart"/>
      <w:r w:rsidRPr="00E65342">
        <w:rPr>
          <w:rFonts w:ascii="Century Gothic" w:hAnsi="Century Gothic"/>
          <w:b/>
          <w:color w:val="000066"/>
        </w:rPr>
        <w:t>A.Ramesh</w:t>
      </w:r>
      <w:proofErr w:type="spellEnd"/>
      <w:r w:rsidRPr="00E65342">
        <w:rPr>
          <w:rFonts w:ascii="Century Gothic" w:hAnsi="Century Gothic"/>
          <w:b/>
          <w:color w:val="000066"/>
        </w:rPr>
        <w:t xml:space="preserve"> </w:t>
      </w:r>
      <w:proofErr w:type="spellStart"/>
      <w:r w:rsidRPr="00E65342">
        <w:rPr>
          <w:rFonts w:ascii="Century Gothic" w:hAnsi="Century Gothic"/>
          <w:b/>
          <w:color w:val="000066"/>
        </w:rPr>
        <w:t>Babu</w:t>
      </w:r>
      <w:proofErr w:type="spellEnd"/>
      <w:r w:rsidRPr="00E65342">
        <w:rPr>
          <w:rFonts w:ascii="Century Gothic" w:hAnsi="Century Gothic"/>
          <w:b/>
          <w:color w:val="000066"/>
        </w:rPr>
        <w:t xml:space="preserve">                             </w:t>
      </w:r>
      <w:r w:rsidRPr="00E65342">
        <w:rPr>
          <w:rFonts w:ascii="Century Gothic" w:hAnsi="Century Gothic"/>
          <w:b/>
          <w:color w:val="000066"/>
        </w:rPr>
        <w:tab/>
      </w:r>
      <w:r w:rsidRPr="00E65342">
        <w:rPr>
          <w:rFonts w:ascii="Century Gothic" w:hAnsi="Century Gothic"/>
          <w:b/>
          <w:color w:val="000066"/>
        </w:rPr>
        <w:tab/>
        <w:t xml:space="preserve">                    </w:t>
      </w:r>
      <w:proofErr w:type="spellStart"/>
      <w:r w:rsidRPr="00E65342">
        <w:rPr>
          <w:rFonts w:ascii="Century Gothic" w:hAnsi="Century Gothic"/>
          <w:b/>
          <w:color w:val="000066"/>
        </w:rPr>
        <w:t>K.V.Acharya</w:t>
      </w:r>
      <w:proofErr w:type="spellEnd"/>
    </w:p>
    <w:p w14:paraId="473D0B66" w14:textId="77777777" w:rsidR="002401B2" w:rsidRPr="00E65342" w:rsidRDefault="002401B2" w:rsidP="002401B2">
      <w:pPr>
        <w:rPr>
          <w:rFonts w:ascii="Century Gothic" w:hAnsi="Century Gothic"/>
          <w:b/>
          <w:color w:val="000066"/>
        </w:rPr>
      </w:pPr>
      <w:r w:rsidRPr="00E65342">
        <w:rPr>
          <w:rFonts w:ascii="Century Gothic" w:hAnsi="Century Gothic"/>
          <w:b/>
          <w:color w:val="000066"/>
        </w:rPr>
        <w:t>Joint Convener</w:t>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t xml:space="preserve">         Joint Convener,</w:t>
      </w:r>
    </w:p>
    <w:p w14:paraId="0BEB324E" w14:textId="77777777" w:rsidR="002401B2" w:rsidRPr="00E65342" w:rsidRDefault="002401B2" w:rsidP="002401B2">
      <w:pPr>
        <w:rPr>
          <w:rFonts w:ascii="Century Gothic" w:hAnsi="Century Gothic"/>
          <w:b/>
          <w:color w:val="000066"/>
        </w:rPr>
      </w:pPr>
      <w:r w:rsidRPr="00E65342">
        <w:rPr>
          <w:rFonts w:ascii="Century Gothic" w:hAnsi="Century Gothic"/>
          <w:b/>
          <w:color w:val="000066"/>
        </w:rPr>
        <w:t>Flat No 1103, Block 3B,</w:t>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t xml:space="preserve">         J-208 Vijay Rattan </w:t>
      </w:r>
      <w:proofErr w:type="spellStart"/>
      <w:r w:rsidRPr="00E65342">
        <w:rPr>
          <w:rFonts w:ascii="Century Gothic" w:hAnsi="Century Gothic"/>
          <w:b/>
          <w:color w:val="000066"/>
        </w:rPr>
        <w:t>Vihar</w:t>
      </w:r>
      <w:proofErr w:type="spellEnd"/>
      <w:r w:rsidRPr="00E65342">
        <w:rPr>
          <w:rFonts w:ascii="Century Gothic" w:hAnsi="Century Gothic"/>
          <w:b/>
          <w:color w:val="000066"/>
        </w:rPr>
        <w:t>,</w:t>
      </w:r>
    </w:p>
    <w:p w14:paraId="58F5A38A" w14:textId="77777777" w:rsidR="002401B2" w:rsidRPr="00E65342" w:rsidRDefault="002401B2" w:rsidP="002401B2">
      <w:pPr>
        <w:rPr>
          <w:rFonts w:ascii="Century Gothic" w:hAnsi="Century Gothic"/>
          <w:b/>
          <w:color w:val="000066"/>
        </w:rPr>
      </w:pPr>
      <w:r w:rsidRPr="00E65342">
        <w:rPr>
          <w:rFonts w:ascii="Century Gothic" w:hAnsi="Century Gothic"/>
          <w:b/>
          <w:color w:val="000066"/>
        </w:rPr>
        <w:t>S.M.R. Vinay Fountainhead,</w:t>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t xml:space="preserve"> </w:t>
      </w:r>
      <w:r w:rsidRPr="00E65342">
        <w:rPr>
          <w:rFonts w:ascii="Century Gothic" w:hAnsi="Century Gothic"/>
          <w:b/>
          <w:color w:val="000066"/>
        </w:rPr>
        <w:tab/>
        <w:t xml:space="preserve">         Sector 15, Part II, </w:t>
      </w:r>
    </w:p>
    <w:p w14:paraId="628FD0BA" w14:textId="77777777" w:rsidR="002401B2" w:rsidRPr="00E65342" w:rsidRDefault="002401B2" w:rsidP="002401B2">
      <w:pPr>
        <w:rPr>
          <w:rFonts w:ascii="Century Gothic" w:hAnsi="Century Gothic"/>
          <w:b/>
          <w:color w:val="000066"/>
        </w:rPr>
      </w:pPr>
      <w:proofErr w:type="spellStart"/>
      <w:r w:rsidRPr="00E65342">
        <w:rPr>
          <w:rFonts w:ascii="Century Gothic" w:hAnsi="Century Gothic"/>
          <w:b/>
          <w:color w:val="000066"/>
        </w:rPr>
        <w:t>Culvary</w:t>
      </w:r>
      <w:proofErr w:type="spellEnd"/>
      <w:r w:rsidRPr="00E65342">
        <w:rPr>
          <w:rFonts w:ascii="Century Gothic" w:hAnsi="Century Gothic"/>
          <w:b/>
          <w:color w:val="000066"/>
        </w:rPr>
        <w:t xml:space="preserve"> Temple Road,</w:t>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t xml:space="preserve">         </w:t>
      </w:r>
      <w:proofErr w:type="spellStart"/>
      <w:r w:rsidRPr="00E65342">
        <w:rPr>
          <w:rFonts w:ascii="Century Gothic" w:hAnsi="Century Gothic"/>
          <w:b/>
          <w:color w:val="000066"/>
        </w:rPr>
        <w:t>Gurugram</w:t>
      </w:r>
      <w:proofErr w:type="spellEnd"/>
      <w:r w:rsidRPr="00E65342">
        <w:rPr>
          <w:rFonts w:ascii="Century Gothic" w:hAnsi="Century Gothic"/>
          <w:b/>
          <w:color w:val="000066"/>
        </w:rPr>
        <w:t xml:space="preserve"> -122001</w:t>
      </w:r>
    </w:p>
    <w:p w14:paraId="4247697B" w14:textId="3AA1B8EE" w:rsidR="002401B2" w:rsidRPr="00E65342" w:rsidRDefault="002401B2" w:rsidP="002401B2">
      <w:pPr>
        <w:rPr>
          <w:rFonts w:ascii="Century Gothic" w:hAnsi="Century Gothic"/>
          <w:b/>
          <w:color w:val="000066"/>
        </w:rPr>
      </w:pPr>
      <w:r w:rsidRPr="00E65342">
        <w:rPr>
          <w:rFonts w:ascii="Century Gothic" w:hAnsi="Century Gothic"/>
          <w:b/>
          <w:color w:val="000066"/>
        </w:rPr>
        <w:t>Hyderabad 500 049</w:t>
      </w:r>
      <w:r w:rsidRPr="00E65342">
        <w:rPr>
          <w:rFonts w:ascii="Century Gothic" w:hAnsi="Century Gothic"/>
          <w:b/>
          <w:color w:val="000066"/>
        </w:rPr>
        <w:tab/>
      </w:r>
      <w:r w:rsidRPr="00E65342">
        <w:rPr>
          <w:rFonts w:ascii="Century Gothic" w:hAnsi="Century Gothic"/>
          <w:b/>
          <w:color w:val="000066"/>
        </w:rPr>
        <w:tab/>
      </w:r>
      <w:r w:rsidRPr="00E65342">
        <w:rPr>
          <w:rFonts w:ascii="Century Gothic" w:hAnsi="Century Gothic"/>
          <w:b/>
          <w:color w:val="000066"/>
        </w:rPr>
        <w:tab/>
        <w:t xml:space="preserve">E-mail: </w:t>
      </w:r>
      <w:hyperlink r:id="rId8" w:history="1">
        <w:r w:rsidRPr="00E65342">
          <w:rPr>
            <w:rStyle w:val="Hyperlink"/>
            <w:rFonts w:ascii="Century Gothic" w:hAnsi="Century Gothic"/>
            <w:b/>
          </w:rPr>
          <w:t>acharyavedavyasa46@gmail.com</w:t>
        </w:r>
      </w:hyperlink>
    </w:p>
    <w:p w14:paraId="48A65B77" w14:textId="77777777" w:rsidR="002401B2" w:rsidRPr="00E65342" w:rsidRDefault="002401B2" w:rsidP="002401B2">
      <w:pPr>
        <w:rPr>
          <w:rFonts w:ascii="Century Gothic" w:hAnsi="Century Gothic"/>
          <w:b/>
          <w:color w:val="000066"/>
        </w:rPr>
      </w:pPr>
      <w:r w:rsidRPr="00E65342">
        <w:rPr>
          <w:rFonts w:ascii="Century Gothic" w:hAnsi="Century Gothic"/>
          <w:b/>
          <w:color w:val="000066"/>
        </w:rPr>
        <w:t xml:space="preserve">E-mail: </w:t>
      </w:r>
      <w:hyperlink r:id="rId9" w:history="1">
        <w:r w:rsidRPr="00E65342">
          <w:rPr>
            <w:rFonts w:ascii="Century Gothic" w:hAnsi="Century Gothic"/>
            <w:b/>
            <w:color w:val="000066"/>
            <w:u w:val="single"/>
          </w:rPr>
          <w:t>babu2609@gmail.com</w:t>
        </w:r>
      </w:hyperlink>
      <w:r w:rsidRPr="00E65342">
        <w:rPr>
          <w:rFonts w:ascii="Century Gothic" w:hAnsi="Century Gothic"/>
          <w:b/>
          <w:color w:val="000066"/>
        </w:rPr>
        <w:t xml:space="preserve">                                            Mobile: 09868220338</w:t>
      </w:r>
      <w:r w:rsidRPr="00E65342">
        <w:rPr>
          <w:rFonts w:ascii="Century Gothic" w:hAnsi="Century Gothic"/>
          <w:b/>
          <w:color w:val="000066"/>
        </w:rPr>
        <w:tab/>
      </w:r>
    </w:p>
    <w:p w14:paraId="310FBE85" w14:textId="77777777" w:rsidR="002401B2" w:rsidRPr="00E65342" w:rsidRDefault="002401B2" w:rsidP="002401B2">
      <w:pPr>
        <w:rPr>
          <w:rFonts w:ascii="Century Gothic" w:hAnsi="Century Gothic"/>
          <w:b/>
          <w:color w:val="000066"/>
        </w:rPr>
      </w:pPr>
      <w:r w:rsidRPr="00E65342">
        <w:rPr>
          <w:rFonts w:ascii="Century Gothic" w:hAnsi="Century Gothic"/>
          <w:b/>
          <w:color w:val="000066"/>
        </w:rPr>
        <w:t xml:space="preserve">Mobile: 09849381995                                                                       </w:t>
      </w:r>
    </w:p>
    <w:p w14:paraId="440CC96F" w14:textId="53A3EC5E" w:rsidR="002401B2" w:rsidRPr="00E65342" w:rsidRDefault="002401B2" w:rsidP="002401B2">
      <w:pPr>
        <w:rPr>
          <w:rFonts w:ascii="Century Gothic" w:hAnsi="Century Gothic"/>
        </w:rPr>
      </w:pPr>
      <w:r w:rsidRPr="00E65342">
        <w:rPr>
          <w:rFonts w:ascii="Century Gothic" w:hAnsi="Century Gothic"/>
          <w:b/>
          <w:color w:val="002060"/>
        </w:rPr>
        <w:t>_______________________________________________________________________________</w:t>
      </w:r>
      <w:r w:rsidRPr="00E65342">
        <w:rPr>
          <w:rFonts w:ascii="Century Gothic" w:hAnsi="Century Gothic"/>
        </w:rPr>
        <w:t xml:space="preserve">  </w:t>
      </w:r>
    </w:p>
    <w:p w14:paraId="2C99E32B" w14:textId="204830C7" w:rsidR="002401B2" w:rsidRPr="003762A1" w:rsidRDefault="002401B2" w:rsidP="003762A1">
      <w:pPr>
        <w:ind w:left="5760" w:firstLine="720"/>
        <w:jc w:val="both"/>
      </w:pPr>
      <w:r w:rsidRPr="003762A1">
        <w:t>Dated: 04.01.2020</w:t>
      </w:r>
    </w:p>
    <w:p w14:paraId="0C666C82" w14:textId="0C84074E" w:rsidR="00140EC3" w:rsidRPr="003762A1" w:rsidRDefault="00140EC3" w:rsidP="003762A1">
      <w:pPr>
        <w:jc w:val="both"/>
        <w:rPr>
          <w:rFonts w:eastAsia="Times New Roman"/>
          <w:b/>
          <w:bCs/>
          <w:color w:val="333333"/>
          <w:lang w:eastAsia="en-IN"/>
        </w:rPr>
      </w:pPr>
      <w:r w:rsidRPr="003762A1">
        <w:rPr>
          <w:rFonts w:eastAsia="Times New Roman"/>
          <w:b/>
          <w:bCs/>
          <w:color w:val="333333"/>
          <w:lang w:eastAsia="en-IN"/>
        </w:rPr>
        <w:t>Shri Narendra Modi ji,</w:t>
      </w:r>
    </w:p>
    <w:p w14:paraId="34E7BB9B" w14:textId="2DC8D37F" w:rsidR="00140EC3" w:rsidRPr="003762A1" w:rsidRDefault="00140EC3" w:rsidP="003762A1">
      <w:pPr>
        <w:jc w:val="both"/>
        <w:rPr>
          <w:rFonts w:eastAsia="Times New Roman"/>
          <w:b/>
          <w:bCs/>
          <w:color w:val="333333"/>
          <w:lang w:eastAsia="en-IN"/>
        </w:rPr>
      </w:pPr>
      <w:r w:rsidRPr="003762A1">
        <w:rPr>
          <w:rFonts w:eastAsia="Times New Roman"/>
          <w:b/>
          <w:bCs/>
          <w:color w:val="333333"/>
          <w:lang w:eastAsia="en-IN"/>
        </w:rPr>
        <w:t>Hon’ble Prime Minister,</w:t>
      </w:r>
    </w:p>
    <w:p w14:paraId="39150AF1" w14:textId="77777777" w:rsidR="00140EC3" w:rsidRPr="003762A1" w:rsidRDefault="00140EC3" w:rsidP="003762A1">
      <w:pPr>
        <w:jc w:val="both"/>
        <w:rPr>
          <w:rFonts w:eastAsia="Times New Roman"/>
          <w:b/>
          <w:bCs/>
          <w:color w:val="333333"/>
          <w:lang w:eastAsia="en-IN"/>
        </w:rPr>
      </w:pPr>
      <w:r w:rsidRPr="003762A1">
        <w:rPr>
          <w:rFonts w:eastAsia="Times New Roman"/>
          <w:b/>
          <w:bCs/>
          <w:color w:val="333333"/>
          <w:lang w:eastAsia="en-IN"/>
        </w:rPr>
        <w:t>Prime Minister’s Office,</w:t>
      </w:r>
    </w:p>
    <w:p w14:paraId="77518D06" w14:textId="77777777" w:rsidR="00140EC3" w:rsidRPr="003762A1" w:rsidRDefault="00140EC3" w:rsidP="003762A1">
      <w:pPr>
        <w:jc w:val="both"/>
        <w:rPr>
          <w:rFonts w:eastAsia="Times New Roman"/>
          <w:b/>
          <w:bCs/>
          <w:color w:val="333333"/>
          <w:lang w:eastAsia="en-IN"/>
        </w:rPr>
      </w:pPr>
      <w:r w:rsidRPr="003762A1">
        <w:rPr>
          <w:rFonts w:eastAsia="Times New Roman"/>
          <w:b/>
          <w:bCs/>
          <w:color w:val="333333"/>
          <w:lang w:eastAsia="en-IN"/>
        </w:rPr>
        <w:t>South Block,</w:t>
      </w:r>
    </w:p>
    <w:p w14:paraId="29777CB6" w14:textId="4018F9FA" w:rsidR="00140EC3" w:rsidRPr="003762A1" w:rsidRDefault="00140EC3" w:rsidP="003762A1">
      <w:pPr>
        <w:jc w:val="both"/>
        <w:rPr>
          <w:rFonts w:eastAsia="Times New Roman"/>
          <w:b/>
          <w:bCs/>
          <w:color w:val="333333"/>
          <w:lang w:eastAsia="en-IN"/>
        </w:rPr>
      </w:pPr>
      <w:r w:rsidRPr="003762A1">
        <w:rPr>
          <w:rFonts w:eastAsia="Times New Roman"/>
          <w:b/>
          <w:bCs/>
          <w:color w:val="333333"/>
          <w:lang w:eastAsia="en-IN"/>
        </w:rPr>
        <w:t>New Delhi</w:t>
      </w:r>
      <w:r w:rsidR="002401B2" w:rsidRPr="003762A1">
        <w:rPr>
          <w:rFonts w:eastAsia="Times New Roman"/>
          <w:b/>
          <w:bCs/>
          <w:color w:val="333333"/>
          <w:lang w:eastAsia="en-IN"/>
        </w:rPr>
        <w:t xml:space="preserve"> </w:t>
      </w:r>
      <w:r w:rsidRPr="003762A1">
        <w:rPr>
          <w:rFonts w:eastAsia="Times New Roman"/>
          <w:b/>
          <w:bCs/>
          <w:color w:val="333333"/>
          <w:lang w:eastAsia="en-IN"/>
        </w:rPr>
        <w:t>110001.</w:t>
      </w:r>
    </w:p>
    <w:p w14:paraId="36A70895" w14:textId="77777777" w:rsidR="00140EC3" w:rsidRPr="003762A1" w:rsidRDefault="00140EC3" w:rsidP="003762A1">
      <w:pPr>
        <w:jc w:val="both"/>
        <w:rPr>
          <w:rFonts w:eastAsia="Times New Roman"/>
          <w:color w:val="333333"/>
          <w:lang w:eastAsia="en-IN"/>
        </w:rPr>
      </w:pPr>
    </w:p>
    <w:p w14:paraId="0E9C1858" w14:textId="41010C01" w:rsidR="00140EC3" w:rsidRPr="003762A1" w:rsidRDefault="00140EC3" w:rsidP="003762A1">
      <w:pPr>
        <w:jc w:val="both"/>
        <w:rPr>
          <w:rFonts w:eastAsia="Times New Roman"/>
          <w:color w:val="333333"/>
          <w:lang w:eastAsia="en-IN"/>
        </w:rPr>
      </w:pPr>
      <w:r w:rsidRPr="003762A1">
        <w:rPr>
          <w:rFonts w:eastAsia="Times New Roman"/>
          <w:color w:val="333333"/>
          <w:lang w:eastAsia="en-IN"/>
        </w:rPr>
        <w:t>Respected Sir,</w:t>
      </w:r>
    </w:p>
    <w:p w14:paraId="155E9082" w14:textId="77777777" w:rsidR="00140EC3" w:rsidRPr="003762A1" w:rsidRDefault="00140EC3" w:rsidP="003762A1">
      <w:pPr>
        <w:jc w:val="center"/>
        <w:rPr>
          <w:rFonts w:eastAsia="Times New Roman"/>
          <w:b/>
          <w:bCs/>
          <w:color w:val="333333"/>
          <w:lang w:eastAsia="en-IN"/>
        </w:rPr>
      </w:pPr>
      <w:r w:rsidRPr="003762A1">
        <w:rPr>
          <w:rFonts w:eastAsia="Times New Roman"/>
          <w:b/>
          <w:bCs/>
          <w:color w:val="333333"/>
          <w:lang w:eastAsia="en-IN"/>
        </w:rPr>
        <w:t>Pending issues of Bank Pensioners and Retirees</w:t>
      </w:r>
    </w:p>
    <w:p w14:paraId="791EBE79" w14:textId="77777777" w:rsidR="00140EC3" w:rsidRPr="003762A1" w:rsidRDefault="00140EC3" w:rsidP="003762A1">
      <w:pPr>
        <w:jc w:val="both"/>
        <w:rPr>
          <w:rFonts w:eastAsia="Times New Roman"/>
          <w:color w:val="333333"/>
          <w:lang w:eastAsia="en-IN"/>
        </w:rPr>
      </w:pPr>
    </w:p>
    <w:p w14:paraId="5FB78FA4" w14:textId="193ABFF8" w:rsidR="00140EC3" w:rsidRPr="003762A1" w:rsidRDefault="00140EC3" w:rsidP="003762A1">
      <w:pPr>
        <w:jc w:val="both"/>
        <w:rPr>
          <w:rFonts w:eastAsia="Times New Roman"/>
          <w:color w:val="333333"/>
          <w:lang w:eastAsia="en-IN"/>
        </w:rPr>
      </w:pPr>
      <w:r w:rsidRPr="003762A1">
        <w:rPr>
          <w:rFonts w:eastAsia="Times New Roman"/>
          <w:color w:val="333333"/>
          <w:lang w:eastAsia="en-IN"/>
        </w:rPr>
        <w:t xml:space="preserve">We invite your kind attention to our various letters and memoranda, the last of which being 26.11.2019. We have been agitating against insensitivity of the concerned authorities towards our legitimate demands. We had also conducted </w:t>
      </w:r>
      <w:proofErr w:type="spellStart"/>
      <w:r w:rsidRPr="003762A1">
        <w:rPr>
          <w:rFonts w:eastAsia="Times New Roman"/>
          <w:color w:val="333333"/>
          <w:lang w:eastAsia="en-IN"/>
        </w:rPr>
        <w:t>dharnas</w:t>
      </w:r>
      <w:proofErr w:type="spellEnd"/>
      <w:r w:rsidRPr="003762A1">
        <w:rPr>
          <w:rFonts w:eastAsia="Times New Roman"/>
          <w:color w:val="333333"/>
          <w:lang w:eastAsia="en-IN"/>
        </w:rPr>
        <w:t xml:space="preserve"> and demonstrations at various important centres including state capitals and Jantar Mantar, New Delhi. It is disheartening to note that in spite of our knocking the doors of the concerned authorities including the Secretary, DFS, Hon’ble Finance Minister and Indian Banks’</w:t>
      </w:r>
      <w:r w:rsidR="00A80A49" w:rsidRPr="003762A1">
        <w:rPr>
          <w:rFonts w:eastAsia="Times New Roman"/>
          <w:color w:val="333333"/>
          <w:lang w:eastAsia="en-IN"/>
        </w:rPr>
        <w:t xml:space="preserve"> </w:t>
      </w:r>
      <w:r w:rsidRPr="003762A1">
        <w:rPr>
          <w:rFonts w:eastAsia="Times New Roman"/>
          <w:color w:val="333333"/>
          <w:lang w:eastAsia="en-IN"/>
        </w:rPr>
        <w:t>Association, we have not been able to get any favourable response so far.</w:t>
      </w:r>
      <w:r w:rsidR="00A80A49" w:rsidRPr="003762A1">
        <w:rPr>
          <w:rFonts w:eastAsia="Times New Roman"/>
          <w:color w:val="333333"/>
          <w:lang w:eastAsia="en-IN"/>
        </w:rPr>
        <w:t xml:space="preserve"> </w:t>
      </w:r>
      <w:r w:rsidRPr="003762A1">
        <w:rPr>
          <w:rFonts w:eastAsia="Times New Roman"/>
          <w:color w:val="333333"/>
          <w:lang w:eastAsia="en-IN"/>
        </w:rPr>
        <w:t>We are therefore of the considered view that on intervention from your good office is respectfully solicited to help the cause of more than 5(Five) lac retirees including that of State Bank of India. We once again request your good self to look into our following legitimate and genuine pending issues and help us get justice:</w:t>
      </w:r>
    </w:p>
    <w:p w14:paraId="0C66AC0D" w14:textId="59E32365" w:rsidR="00153F0E" w:rsidRPr="003762A1" w:rsidRDefault="00153F0E" w:rsidP="003762A1">
      <w:pPr>
        <w:jc w:val="both"/>
        <w:rPr>
          <w:rFonts w:eastAsia="Times New Roman"/>
          <w:color w:val="333333"/>
          <w:lang w:eastAsia="en-IN"/>
        </w:rPr>
      </w:pPr>
    </w:p>
    <w:p w14:paraId="3D29997B" w14:textId="77777777" w:rsidR="00153F0E" w:rsidRPr="003762A1" w:rsidRDefault="00153F0E" w:rsidP="003762A1">
      <w:pPr>
        <w:pStyle w:val="ListParagraph"/>
        <w:numPr>
          <w:ilvl w:val="0"/>
          <w:numId w:val="3"/>
        </w:numPr>
        <w:spacing w:after="0" w:line="240" w:lineRule="auto"/>
        <w:jc w:val="both"/>
        <w:rPr>
          <w:rFonts w:ascii="Arial" w:hAnsi="Arial" w:cs="Arial"/>
          <w:b/>
          <w:color w:val="222222"/>
          <w:sz w:val="24"/>
          <w:szCs w:val="24"/>
          <w:shd w:val="clear" w:color="auto" w:fill="FFFFFF"/>
          <w:lang w:eastAsia="en-US"/>
        </w:rPr>
      </w:pPr>
      <w:r w:rsidRPr="003762A1">
        <w:rPr>
          <w:rFonts w:ascii="Arial" w:hAnsi="Arial" w:cs="Arial"/>
          <w:b/>
          <w:color w:val="222222"/>
          <w:sz w:val="24"/>
          <w:szCs w:val="24"/>
          <w:shd w:val="clear" w:color="auto" w:fill="FFFFFF"/>
          <w:lang w:eastAsia="en-US"/>
        </w:rPr>
        <w:t>Uniform Family Pension at par with Government and RBI Scheme.</w:t>
      </w:r>
    </w:p>
    <w:p w14:paraId="7FF1C7B7" w14:textId="77777777" w:rsidR="00153F0E" w:rsidRPr="003762A1" w:rsidRDefault="00153F0E" w:rsidP="003762A1">
      <w:pPr>
        <w:pStyle w:val="ListParagraph"/>
        <w:spacing w:after="0" w:line="240" w:lineRule="auto"/>
        <w:jc w:val="both"/>
        <w:rPr>
          <w:rFonts w:ascii="Arial" w:hAnsi="Arial" w:cs="Arial"/>
          <w:b/>
          <w:color w:val="222222"/>
          <w:sz w:val="24"/>
          <w:szCs w:val="24"/>
          <w:shd w:val="clear" w:color="auto" w:fill="FFFFFF"/>
          <w:lang w:eastAsia="en-US"/>
        </w:rPr>
      </w:pPr>
    </w:p>
    <w:p w14:paraId="7987B4FB" w14:textId="77777777" w:rsidR="00153F0E" w:rsidRPr="003762A1" w:rsidRDefault="00153F0E" w:rsidP="003762A1">
      <w:pPr>
        <w:pStyle w:val="ListParagraph"/>
        <w:numPr>
          <w:ilvl w:val="0"/>
          <w:numId w:val="3"/>
        </w:numPr>
        <w:spacing w:after="0" w:line="240" w:lineRule="auto"/>
        <w:jc w:val="both"/>
        <w:rPr>
          <w:rFonts w:ascii="Arial" w:hAnsi="Arial" w:cs="Arial"/>
          <w:b/>
          <w:color w:val="222222"/>
          <w:sz w:val="24"/>
          <w:szCs w:val="24"/>
          <w:shd w:val="clear" w:color="auto" w:fill="FFFFFF"/>
          <w:lang w:eastAsia="en-US"/>
        </w:rPr>
      </w:pPr>
      <w:r w:rsidRPr="003762A1">
        <w:rPr>
          <w:rFonts w:ascii="Arial" w:hAnsi="Arial" w:cs="Arial"/>
          <w:b/>
          <w:color w:val="222222"/>
          <w:sz w:val="24"/>
          <w:szCs w:val="24"/>
          <w:shd w:val="clear" w:color="auto" w:fill="FFFFFF"/>
          <w:lang w:eastAsia="en-US"/>
        </w:rPr>
        <w:t>Updation / Revision of Pension to all Bank Pensioners as granted in case of RBI Pensioners.</w:t>
      </w:r>
    </w:p>
    <w:p w14:paraId="66370AFA" w14:textId="77777777" w:rsidR="00153F0E" w:rsidRPr="003762A1" w:rsidRDefault="00153F0E" w:rsidP="003762A1">
      <w:pPr>
        <w:pStyle w:val="ListParagraph"/>
        <w:jc w:val="both"/>
        <w:rPr>
          <w:rFonts w:ascii="Arial" w:hAnsi="Arial" w:cs="Arial"/>
          <w:b/>
          <w:color w:val="222222"/>
          <w:sz w:val="24"/>
          <w:szCs w:val="24"/>
          <w:shd w:val="clear" w:color="auto" w:fill="FFFFFF"/>
          <w:lang w:eastAsia="en-US"/>
        </w:rPr>
      </w:pPr>
    </w:p>
    <w:p w14:paraId="68ACF428" w14:textId="77777777" w:rsidR="00153F0E" w:rsidRPr="003762A1" w:rsidRDefault="00153F0E" w:rsidP="003762A1">
      <w:pPr>
        <w:pStyle w:val="ListParagraph"/>
        <w:numPr>
          <w:ilvl w:val="0"/>
          <w:numId w:val="3"/>
        </w:numPr>
        <w:spacing w:after="0" w:line="240" w:lineRule="auto"/>
        <w:jc w:val="both"/>
        <w:rPr>
          <w:rFonts w:ascii="Arial" w:hAnsi="Arial" w:cs="Arial"/>
          <w:b/>
          <w:color w:val="222222"/>
          <w:sz w:val="24"/>
          <w:szCs w:val="24"/>
          <w:shd w:val="clear" w:color="auto" w:fill="FFFFFF"/>
          <w:lang w:eastAsia="en-US"/>
        </w:rPr>
      </w:pPr>
      <w:r w:rsidRPr="003762A1">
        <w:rPr>
          <w:rFonts w:ascii="Arial" w:hAnsi="Arial" w:cs="Arial"/>
          <w:b/>
          <w:color w:val="222222"/>
          <w:sz w:val="24"/>
          <w:szCs w:val="24"/>
          <w:shd w:val="clear" w:color="auto" w:fill="FFFFFF"/>
          <w:lang w:eastAsia="en-US"/>
        </w:rPr>
        <w:t>100% DA Neutralisation to Pre-2002 Bank Retirees</w:t>
      </w:r>
    </w:p>
    <w:p w14:paraId="4E1F8C7B" w14:textId="77777777" w:rsidR="00153F0E" w:rsidRPr="003762A1" w:rsidRDefault="00153F0E" w:rsidP="003762A1">
      <w:pPr>
        <w:jc w:val="both"/>
        <w:rPr>
          <w:b/>
          <w:color w:val="222222"/>
          <w:shd w:val="clear" w:color="auto" w:fill="FFFFFF"/>
        </w:rPr>
      </w:pPr>
    </w:p>
    <w:p w14:paraId="2B5D1E61" w14:textId="77777777" w:rsidR="00153F0E" w:rsidRPr="003762A1" w:rsidRDefault="00153F0E" w:rsidP="003762A1">
      <w:pPr>
        <w:pStyle w:val="ListParagraph"/>
        <w:numPr>
          <w:ilvl w:val="0"/>
          <w:numId w:val="3"/>
        </w:numPr>
        <w:spacing w:after="0" w:line="240" w:lineRule="auto"/>
        <w:jc w:val="both"/>
        <w:rPr>
          <w:rFonts w:ascii="Arial" w:hAnsi="Arial" w:cs="Arial"/>
          <w:b/>
          <w:color w:val="222222"/>
          <w:sz w:val="24"/>
          <w:szCs w:val="24"/>
          <w:shd w:val="clear" w:color="auto" w:fill="FFFFFF"/>
          <w:lang w:eastAsia="en-US"/>
        </w:rPr>
      </w:pPr>
      <w:r w:rsidRPr="003762A1">
        <w:rPr>
          <w:rFonts w:ascii="Arial" w:hAnsi="Arial" w:cs="Arial"/>
          <w:b/>
          <w:color w:val="222222"/>
          <w:sz w:val="24"/>
          <w:szCs w:val="24"/>
          <w:shd w:val="clear" w:color="auto" w:fill="FFFFFF"/>
          <w:lang w:eastAsia="en-US"/>
        </w:rPr>
        <w:t xml:space="preserve">Comprehensive Medical Health Care Scheme for Bank </w:t>
      </w:r>
      <w:proofErr w:type="gramStart"/>
      <w:r w:rsidRPr="003762A1">
        <w:rPr>
          <w:rFonts w:ascii="Arial" w:hAnsi="Arial" w:cs="Arial"/>
          <w:b/>
          <w:color w:val="222222"/>
          <w:sz w:val="24"/>
          <w:szCs w:val="24"/>
          <w:shd w:val="clear" w:color="auto" w:fill="FFFFFF"/>
          <w:lang w:eastAsia="en-US"/>
        </w:rPr>
        <w:t>Retirees  on</w:t>
      </w:r>
      <w:proofErr w:type="gramEnd"/>
      <w:r w:rsidRPr="003762A1">
        <w:rPr>
          <w:rFonts w:ascii="Arial" w:hAnsi="Arial" w:cs="Arial"/>
          <w:b/>
          <w:color w:val="222222"/>
          <w:sz w:val="24"/>
          <w:szCs w:val="24"/>
          <w:shd w:val="clear" w:color="auto" w:fill="FFFFFF"/>
          <w:lang w:eastAsia="en-US"/>
        </w:rPr>
        <w:t xml:space="preserve"> the lines of CGHS.</w:t>
      </w:r>
    </w:p>
    <w:p w14:paraId="2E6344F5" w14:textId="77777777" w:rsidR="00153F0E" w:rsidRPr="003762A1" w:rsidRDefault="00153F0E" w:rsidP="003762A1">
      <w:pPr>
        <w:jc w:val="both"/>
        <w:rPr>
          <w:b/>
          <w:color w:val="222222"/>
          <w:shd w:val="clear" w:color="auto" w:fill="FFFFFF"/>
        </w:rPr>
      </w:pPr>
    </w:p>
    <w:p w14:paraId="31593D0D" w14:textId="77777777" w:rsidR="00153F0E" w:rsidRPr="003762A1" w:rsidRDefault="00153F0E" w:rsidP="003762A1">
      <w:pPr>
        <w:pStyle w:val="ListParagraph"/>
        <w:numPr>
          <w:ilvl w:val="0"/>
          <w:numId w:val="3"/>
        </w:numPr>
        <w:spacing w:after="0" w:line="240" w:lineRule="auto"/>
        <w:jc w:val="both"/>
        <w:rPr>
          <w:rFonts w:ascii="Arial" w:hAnsi="Arial" w:cs="Arial"/>
          <w:b/>
          <w:color w:val="222222"/>
          <w:sz w:val="24"/>
          <w:szCs w:val="24"/>
          <w:shd w:val="clear" w:color="auto" w:fill="FFFFFF"/>
          <w:lang w:eastAsia="en-US"/>
        </w:rPr>
      </w:pPr>
      <w:proofErr w:type="spellStart"/>
      <w:r w:rsidRPr="003762A1">
        <w:rPr>
          <w:rFonts w:ascii="Arial" w:hAnsi="Arial" w:cs="Arial"/>
          <w:b/>
          <w:color w:val="222222"/>
          <w:sz w:val="24"/>
          <w:szCs w:val="24"/>
          <w:shd w:val="clear" w:color="auto" w:fill="FFFFFF"/>
          <w:lang w:eastAsia="en-US"/>
        </w:rPr>
        <w:t>Rekoning</w:t>
      </w:r>
      <w:proofErr w:type="spellEnd"/>
      <w:r w:rsidRPr="003762A1">
        <w:rPr>
          <w:rFonts w:ascii="Arial" w:hAnsi="Arial" w:cs="Arial"/>
          <w:b/>
          <w:color w:val="222222"/>
          <w:sz w:val="24"/>
          <w:szCs w:val="24"/>
          <w:shd w:val="clear" w:color="auto" w:fill="FFFFFF"/>
          <w:lang w:eastAsia="en-US"/>
        </w:rPr>
        <w:t xml:space="preserve"> of Special Allowance introduced </w:t>
      </w:r>
      <w:proofErr w:type="spellStart"/>
      <w:r w:rsidRPr="003762A1">
        <w:rPr>
          <w:rFonts w:ascii="Arial" w:hAnsi="Arial" w:cs="Arial"/>
          <w:b/>
          <w:color w:val="222222"/>
          <w:sz w:val="24"/>
          <w:szCs w:val="24"/>
          <w:shd w:val="clear" w:color="auto" w:fill="FFFFFF"/>
          <w:lang w:eastAsia="en-US"/>
        </w:rPr>
        <w:t>w.e.f</w:t>
      </w:r>
      <w:proofErr w:type="spellEnd"/>
      <w:r w:rsidRPr="003762A1">
        <w:rPr>
          <w:rFonts w:ascii="Arial" w:hAnsi="Arial" w:cs="Arial"/>
          <w:b/>
          <w:color w:val="222222"/>
          <w:sz w:val="24"/>
          <w:szCs w:val="24"/>
          <w:shd w:val="clear" w:color="auto" w:fill="FFFFFF"/>
          <w:lang w:eastAsia="en-US"/>
        </w:rPr>
        <w:t xml:space="preserve"> 1.11.2012 for the purpose of Computation of Pension.</w:t>
      </w:r>
    </w:p>
    <w:p w14:paraId="4787F197" w14:textId="77777777" w:rsidR="00153F0E" w:rsidRPr="003762A1" w:rsidRDefault="00153F0E" w:rsidP="003762A1">
      <w:pPr>
        <w:pStyle w:val="ListParagraph"/>
        <w:jc w:val="both"/>
        <w:rPr>
          <w:rFonts w:ascii="Arial" w:hAnsi="Arial" w:cs="Arial"/>
          <w:b/>
          <w:color w:val="222222"/>
          <w:sz w:val="24"/>
          <w:szCs w:val="24"/>
          <w:shd w:val="clear" w:color="auto" w:fill="FFFFFF"/>
          <w:lang w:eastAsia="en-US"/>
        </w:rPr>
      </w:pPr>
    </w:p>
    <w:p w14:paraId="454C0DD7" w14:textId="77777777" w:rsidR="00153F0E" w:rsidRPr="003762A1" w:rsidRDefault="00153F0E" w:rsidP="003762A1">
      <w:pPr>
        <w:jc w:val="both"/>
        <w:rPr>
          <w:color w:val="222222"/>
          <w:shd w:val="clear" w:color="auto" w:fill="FFFFFF"/>
        </w:rPr>
      </w:pPr>
      <w:r w:rsidRPr="003762A1">
        <w:rPr>
          <w:color w:val="222222"/>
          <w:shd w:val="clear" w:color="auto" w:fill="FFFFFF"/>
        </w:rPr>
        <w:t>Updation of Pension has to be done for the following reasons to ensure Best Practices and Best Legal Compliance.</w:t>
      </w:r>
    </w:p>
    <w:p w14:paraId="11BBBEBC" w14:textId="77777777" w:rsidR="00153F0E" w:rsidRPr="003762A1" w:rsidRDefault="00153F0E" w:rsidP="003762A1">
      <w:pPr>
        <w:jc w:val="both"/>
        <w:rPr>
          <w:color w:val="222222"/>
          <w:shd w:val="clear" w:color="auto" w:fill="FFFFFF"/>
        </w:rPr>
      </w:pPr>
    </w:p>
    <w:p w14:paraId="6A90ECAA" w14:textId="77777777" w:rsidR="00153F0E" w:rsidRPr="003762A1" w:rsidRDefault="00153F0E" w:rsidP="003762A1">
      <w:pPr>
        <w:pStyle w:val="ListParagraph"/>
        <w:numPr>
          <w:ilvl w:val="0"/>
          <w:numId w:val="4"/>
        </w:numPr>
        <w:spacing w:after="0" w:line="240" w:lineRule="auto"/>
        <w:jc w:val="both"/>
        <w:rPr>
          <w:rFonts w:ascii="Arial" w:hAnsi="Arial" w:cs="Arial"/>
          <w:color w:val="222222"/>
          <w:sz w:val="24"/>
          <w:szCs w:val="24"/>
          <w:shd w:val="clear" w:color="auto" w:fill="FFFFFF"/>
          <w:lang w:eastAsia="en-US"/>
        </w:rPr>
      </w:pPr>
      <w:r w:rsidRPr="003762A1">
        <w:rPr>
          <w:rFonts w:ascii="Arial" w:hAnsi="Arial" w:cs="Arial"/>
          <w:color w:val="222222"/>
          <w:sz w:val="24"/>
          <w:szCs w:val="24"/>
          <w:shd w:val="clear" w:color="auto" w:fill="FFFFFF"/>
          <w:lang w:eastAsia="en-US"/>
        </w:rPr>
        <w:lastRenderedPageBreak/>
        <w:t>The Hon’ble Supreme Court has categorically held in its judgements that periodical Wage Revision invariably entails Periodic Pension Updation simultaneously.</w:t>
      </w:r>
    </w:p>
    <w:p w14:paraId="54D422B4" w14:textId="77777777" w:rsidR="00153F0E" w:rsidRPr="003762A1" w:rsidRDefault="00153F0E" w:rsidP="003762A1">
      <w:pPr>
        <w:pStyle w:val="ListParagraph"/>
        <w:numPr>
          <w:ilvl w:val="0"/>
          <w:numId w:val="4"/>
        </w:numPr>
        <w:spacing w:after="0" w:line="240" w:lineRule="auto"/>
        <w:jc w:val="both"/>
        <w:rPr>
          <w:rFonts w:ascii="Arial" w:hAnsi="Arial" w:cs="Arial"/>
          <w:color w:val="222222"/>
          <w:sz w:val="24"/>
          <w:szCs w:val="24"/>
          <w:shd w:val="clear" w:color="auto" w:fill="FFFFFF"/>
          <w:lang w:eastAsia="en-US"/>
        </w:rPr>
      </w:pPr>
      <w:r w:rsidRPr="003762A1">
        <w:rPr>
          <w:rFonts w:ascii="Arial" w:hAnsi="Arial" w:cs="Arial"/>
          <w:color w:val="222222"/>
          <w:sz w:val="24"/>
          <w:szCs w:val="24"/>
          <w:shd w:val="clear" w:color="auto" w:fill="FFFFFF"/>
          <w:lang w:eastAsia="en-US"/>
        </w:rPr>
        <w:t>Pension being a Deferred Wage Revision / Updation of Pension is a natural corollary to Wage Revision.</w:t>
      </w:r>
    </w:p>
    <w:p w14:paraId="69443146" w14:textId="77777777" w:rsidR="00153F0E" w:rsidRPr="003762A1" w:rsidRDefault="00153F0E" w:rsidP="003762A1">
      <w:pPr>
        <w:pStyle w:val="ListParagraph"/>
        <w:numPr>
          <w:ilvl w:val="0"/>
          <w:numId w:val="4"/>
        </w:numPr>
        <w:spacing w:after="0" w:line="240" w:lineRule="auto"/>
        <w:jc w:val="both"/>
        <w:rPr>
          <w:rFonts w:ascii="Arial" w:hAnsi="Arial" w:cs="Arial"/>
          <w:color w:val="222222"/>
          <w:sz w:val="24"/>
          <w:szCs w:val="24"/>
          <w:shd w:val="clear" w:color="auto" w:fill="FFFFFF"/>
          <w:lang w:eastAsia="en-US"/>
        </w:rPr>
      </w:pPr>
      <w:r w:rsidRPr="003762A1">
        <w:rPr>
          <w:rFonts w:ascii="Arial" w:hAnsi="Arial" w:cs="Arial"/>
          <w:color w:val="222222"/>
          <w:sz w:val="24"/>
          <w:szCs w:val="24"/>
          <w:shd w:val="clear" w:color="auto" w:fill="FFFFFF"/>
          <w:lang w:eastAsia="en-US"/>
        </w:rPr>
        <w:t>Updation of Pension to RBI Retirees was given initially and later on withdrawn wrongly leading to Litigation in Hon’ble Mumbai High Court and ultimately Government cleared Updation recently even in the absence of suitable Regulation in their Pension Regulations mainly for the above mentioned reasons.</w:t>
      </w:r>
    </w:p>
    <w:p w14:paraId="78233B1E" w14:textId="6055917E" w:rsidR="00153F0E" w:rsidRPr="003762A1" w:rsidRDefault="00153F0E" w:rsidP="003762A1">
      <w:pPr>
        <w:pStyle w:val="ListParagraph"/>
        <w:numPr>
          <w:ilvl w:val="0"/>
          <w:numId w:val="4"/>
        </w:numPr>
        <w:spacing w:after="0" w:line="240" w:lineRule="auto"/>
        <w:jc w:val="both"/>
        <w:rPr>
          <w:rFonts w:ascii="Arial" w:hAnsi="Arial" w:cs="Arial"/>
          <w:color w:val="222222"/>
          <w:sz w:val="24"/>
          <w:szCs w:val="24"/>
          <w:shd w:val="clear" w:color="auto" w:fill="FFFFFF"/>
          <w:lang w:eastAsia="en-US"/>
        </w:rPr>
      </w:pPr>
      <w:r w:rsidRPr="003762A1">
        <w:rPr>
          <w:rFonts w:ascii="Arial" w:hAnsi="Arial" w:cs="Arial"/>
          <w:color w:val="222222"/>
          <w:sz w:val="24"/>
          <w:szCs w:val="24"/>
          <w:shd w:val="clear" w:color="auto" w:fill="FFFFFF"/>
          <w:lang w:eastAsia="en-US"/>
        </w:rPr>
        <w:t>More importantly in the Bank Employees Pension Regulation a categorical provision is made Regulation 35(1)</w:t>
      </w:r>
    </w:p>
    <w:p w14:paraId="7A9FF54A" w14:textId="7DE33FE4" w:rsidR="00153F0E" w:rsidRPr="003762A1" w:rsidRDefault="00153F0E" w:rsidP="003762A1">
      <w:pPr>
        <w:pStyle w:val="ListParagraph"/>
        <w:tabs>
          <w:tab w:val="right" w:pos="9360"/>
        </w:tabs>
        <w:spacing w:after="0" w:line="240" w:lineRule="auto"/>
        <w:jc w:val="both"/>
        <w:rPr>
          <w:rFonts w:ascii="Arial" w:hAnsi="Arial" w:cs="Arial"/>
          <w:b/>
          <w:bCs/>
          <w:color w:val="222222"/>
          <w:sz w:val="24"/>
          <w:szCs w:val="24"/>
          <w:shd w:val="clear" w:color="auto" w:fill="FFFFFF"/>
          <w:lang w:eastAsia="en-US"/>
        </w:rPr>
      </w:pPr>
      <w:r w:rsidRPr="003762A1">
        <w:rPr>
          <w:rFonts w:ascii="Arial" w:hAnsi="Arial" w:cs="Arial"/>
          <w:b/>
          <w:bCs/>
          <w:color w:val="222222"/>
          <w:sz w:val="24"/>
          <w:szCs w:val="24"/>
          <w:shd w:val="clear" w:color="auto" w:fill="FFFFFF"/>
          <w:lang w:eastAsia="en-US"/>
        </w:rPr>
        <w:t>Quote:</w:t>
      </w:r>
    </w:p>
    <w:p w14:paraId="659220C6" w14:textId="77777777" w:rsidR="00153F0E" w:rsidRPr="003762A1" w:rsidRDefault="00153F0E" w:rsidP="003762A1">
      <w:pPr>
        <w:pStyle w:val="ListParagraph"/>
        <w:spacing w:after="0" w:line="240" w:lineRule="auto"/>
        <w:jc w:val="both"/>
        <w:rPr>
          <w:rFonts w:ascii="Arial" w:hAnsi="Arial" w:cs="Arial"/>
          <w:b/>
          <w:bCs/>
          <w:color w:val="222222"/>
          <w:sz w:val="24"/>
          <w:szCs w:val="24"/>
          <w:shd w:val="clear" w:color="auto" w:fill="FFFFFF"/>
          <w:lang w:eastAsia="en-US"/>
        </w:rPr>
      </w:pPr>
      <w:r w:rsidRPr="003762A1">
        <w:rPr>
          <w:rFonts w:ascii="Arial" w:hAnsi="Arial" w:cs="Arial"/>
          <w:b/>
          <w:bCs/>
          <w:color w:val="222222"/>
          <w:sz w:val="24"/>
          <w:szCs w:val="24"/>
          <w:shd w:val="clear" w:color="auto" w:fill="FFFFFF"/>
          <w:lang w:eastAsia="en-US"/>
        </w:rPr>
        <w:t>BASIC PENSION AND ADDITIONAL PENSION, WHEREVER APPLICABLE, SHALL BE UPDATED AS PER THE FORMULAE GIVEN IN APPENDIX-1(GOVERNMENT GAZETTE NOTIFICATION NO.9 DATED 1</w:t>
      </w:r>
      <w:r w:rsidRPr="003762A1">
        <w:rPr>
          <w:rFonts w:ascii="Arial" w:hAnsi="Arial" w:cs="Arial"/>
          <w:b/>
          <w:bCs/>
          <w:color w:val="222222"/>
          <w:sz w:val="24"/>
          <w:szCs w:val="24"/>
          <w:shd w:val="clear" w:color="auto" w:fill="FFFFFF"/>
          <w:vertAlign w:val="superscript"/>
          <w:lang w:eastAsia="en-US"/>
        </w:rPr>
        <w:t>st</w:t>
      </w:r>
      <w:r w:rsidRPr="003762A1">
        <w:rPr>
          <w:rFonts w:ascii="Arial" w:hAnsi="Arial" w:cs="Arial"/>
          <w:b/>
          <w:bCs/>
          <w:color w:val="222222"/>
          <w:sz w:val="24"/>
          <w:szCs w:val="24"/>
          <w:shd w:val="clear" w:color="auto" w:fill="FFFFFF"/>
          <w:lang w:eastAsia="en-US"/>
        </w:rPr>
        <w:t xml:space="preserve"> March, 2003).</w:t>
      </w:r>
    </w:p>
    <w:p w14:paraId="320046BD" w14:textId="2A89569F" w:rsidR="00153F0E" w:rsidRPr="003762A1" w:rsidRDefault="00153F0E" w:rsidP="003762A1">
      <w:pPr>
        <w:pStyle w:val="ListParagraph"/>
        <w:spacing w:after="0" w:line="240" w:lineRule="auto"/>
        <w:jc w:val="both"/>
        <w:rPr>
          <w:rFonts w:ascii="Arial" w:hAnsi="Arial" w:cs="Arial"/>
          <w:b/>
          <w:bCs/>
          <w:color w:val="222222"/>
          <w:sz w:val="24"/>
          <w:szCs w:val="24"/>
          <w:shd w:val="clear" w:color="auto" w:fill="FFFFFF"/>
          <w:lang w:eastAsia="en-US"/>
        </w:rPr>
      </w:pPr>
      <w:r w:rsidRPr="003762A1">
        <w:rPr>
          <w:rFonts w:ascii="Arial" w:hAnsi="Arial" w:cs="Arial"/>
          <w:b/>
          <w:bCs/>
          <w:color w:val="222222"/>
          <w:sz w:val="24"/>
          <w:szCs w:val="24"/>
          <w:shd w:val="clear" w:color="auto" w:fill="FFFFFF"/>
          <w:lang w:eastAsia="en-US"/>
        </w:rPr>
        <w:t>Unquote</w:t>
      </w:r>
    </w:p>
    <w:p w14:paraId="4FA68F56" w14:textId="121713E1" w:rsidR="00153F0E" w:rsidRPr="003762A1" w:rsidRDefault="00153F0E" w:rsidP="003762A1">
      <w:pPr>
        <w:pStyle w:val="ListParagraph"/>
        <w:numPr>
          <w:ilvl w:val="0"/>
          <w:numId w:val="4"/>
        </w:numPr>
        <w:spacing w:after="0" w:line="240" w:lineRule="auto"/>
        <w:jc w:val="both"/>
        <w:rPr>
          <w:rFonts w:ascii="Arial" w:hAnsi="Arial" w:cs="Arial"/>
          <w:color w:val="222222"/>
          <w:sz w:val="24"/>
          <w:szCs w:val="24"/>
          <w:shd w:val="clear" w:color="auto" w:fill="FFFFFF"/>
          <w:lang w:eastAsia="en-US"/>
        </w:rPr>
      </w:pPr>
      <w:r w:rsidRPr="003762A1">
        <w:rPr>
          <w:rFonts w:ascii="Arial" w:hAnsi="Arial" w:cs="Arial"/>
          <w:color w:val="222222"/>
          <w:sz w:val="24"/>
          <w:szCs w:val="24"/>
          <w:shd w:val="clear" w:color="auto" w:fill="FFFFFF"/>
          <w:lang w:eastAsia="en-US"/>
        </w:rPr>
        <w:t>It is also absolutely necessary to give Pension uniformly at 50% of the Last Drawn Basic Pay to SBI Pensioners to avoid discrimination in payment of Pension.</w:t>
      </w:r>
    </w:p>
    <w:p w14:paraId="43D5A571" w14:textId="77777777" w:rsidR="00153F0E" w:rsidRPr="003762A1" w:rsidRDefault="00153F0E" w:rsidP="003762A1">
      <w:pPr>
        <w:pStyle w:val="ListParagraph"/>
        <w:spacing w:after="0" w:line="240" w:lineRule="auto"/>
        <w:jc w:val="both"/>
        <w:rPr>
          <w:rFonts w:ascii="Arial" w:hAnsi="Arial" w:cs="Arial"/>
          <w:color w:val="222222"/>
          <w:sz w:val="24"/>
          <w:szCs w:val="24"/>
          <w:shd w:val="clear" w:color="auto" w:fill="FFFFFF"/>
          <w:lang w:eastAsia="en-US"/>
        </w:rPr>
      </w:pPr>
      <w:r w:rsidRPr="003762A1">
        <w:rPr>
          <w:rFonts w:ascii="Arial" w:hAnsi="Arial" w:cs="Arial"/>
          <w:color w:val="222222"/>
          <w:sz w:val="24"/>
          <w:szCs w:val="24"/>
          <w:shd w:val="clear" w:color="auto" w:fill="FFFFFF"/>
          <w:lang w:eastAsia="en-US"/>
        </w:rPr>
        <w:t>.</w:t>
      </w:r>
    </w:p>
    <w:p w14:paraId="7638B9A9" w14:textId="77777777" w:rsidR="00153F0E" w:rsidRPr="003762A1" w:rsidRDefault="00153F0E" w:rsidP="003762A1">
      <w:pPr>
        <w:jc w:val="both"/>
        <w:rPr>
          <w:color w:val="222222"/>
          <w:shd w:val="clear" w:color="auto" w:fill="FFFFFF"/>
        </w:rPr>
      </w:pPr>
      <w:r w:rsidRPr="003762A1">
        <w:rPr>
          <w:color w:val="222222"/>
          <w:shd w:val="clear" w:color="auto" w:fill="FFFFFF"/>
        </w:rPr>
        <w:t>From the above it is absolutely clear that all Bank Pensioners including SBI Pensioners are entitled for Pension Updation as given to RBI Pensioners recently.</w:t>
      </w:r>
    </w:p>
    <w:p w14:paraId="5E146B68" w14:textId="77777777" w:rsidR="00A80A49" w:rsidRPr="003762A1" w:rsidRDefault="00A80A49" w:rsidP="003762A1">
      <w:pPr>
        <w:jc w:val="both"/>
        <w:rPr>
          <w:rFonts w:eastAsia="Times New Roman"/>
          <w:color w:val="333333"/>
          <w:lang w:eastAsia="en-IN"/>
        </w:rPr>
      </w:pPr>
    </w:p>
    <w:p w14:paraId="6796AE8E" w14:textId="5763370A" w:rsidR="00140EC3" w:rsidRPr="003762A1" w:rsidRDefault="00140EC3" w:rsidP="003762A1">
      <w:pPr>
        <w:jc w:val="both"/>
        <w:rPr>
          <w:rFonts w:eastAsia="Times New Roman"/>
          <w:color w:val="333333"/>
          <w:lang w:eastAsia="en-IN"/>
        </w:rPr>
      </w:pPr>
      <w:r w:rsidRPr="003762A1">
        <w:rPr>
          <w:rFonts w:eastAsia="Times New Roman"/>
          <w:color w:val="333333"/>
          <w:lang w:eastAsia="en-IN"/>
        </w:rPr>
        <w:t>We consider it pertinent to bring it to your kind notice that the emotive issue of</w:t>
      </w:r>
      <w:r w:rsidR="00D147FE" w:rsidRPr="003762A1">
        <w:rPr>
          <w:rFonts w:eastAsia="Times New Roman"/>
          <w:color w:val="333333"/>
          <w:lang w:eastAsia="en-IN"/>
        </w:rPr>
        <w:t xml:space="preserve"> </w:t>
      </w:r>
      <w:r w:rsidRPr="003762A1">
        <w:rPr>
          <w:rFonts w:eastAsia="Times New Roman"/>
          <w:color w:val="333333"/>
          <w:lang w:eastAsia="en-IN"/>
        </w:rPr>
        <w:t>improvement in Family Pension entails a negative additional cost and the cost of Pension Updation may not need any immediate additional provision as the annual contribution to Pension Fund and annual yield there on are robust and adequate to absorb the annual cost of Pension Updation by using the basis of Updation Factors applied in case of Reserve Bank of India recently. We shall be glad to explain the computation of cost of Improvements in Family Pension and also the Updation of Pension to DFS and IBA if given a chance and considered necessary in the interest of all concerned.</w:t>
      </w:r>
    </w:p>
    <w:p w14:paraId="49862A0B" w14:textId="77777777" w:rsidR="00140EC3" w:rsidRPr="003762A1" w:rsidRDefault="00140EC3" w:rsidP="003762A1">
      <w:pPr>
        <w:jc w:val="both"/>
        <w:rPr>
          <w:rFonts w:eastAsia="Times New Roman"/>
          <w:color w:val="333333"/>
          <w:lang w:eastAsia="en-IN"/>
        </w:rPr>
      </w:pPr>
    </w:p>
    <w:p w14:paraId="57FC42C0" w14:textId="4AF14B72" w:rsidR="00140EC3" w:rsidRPr="003762A1" w:rsidRDefault="00140EC3" w:rsidP="003762A1">
      <w:pPr>
        <w:jc w:val="both"/>
        <w:rPr>
          <w:rFonts w:eastAsia="Times New Roman"/>
          <w:color w:val="333333"/>
          <w:lang w:eastAsia="en-IN"/>
        </w:rPr>
      </w:pPr>
      <w:r w:rsidRPr="003762A1">
        <w:rPr>
          <w:rFonts w:eastAsia="Times New Roman"/>
          <w:color w:val="333333"/>
          <w:lang w:eastAsia="en-IN"/>
        </w:rPr>
        <w:t xml:space="preserve">What has been hurting the Senior and Super Senior Citizens of the Banking Industry is that despite there being a </w:t>
      </w:r>
      <w:r w:rsidR="00A80A49" w:rsidRPr="003762A1">
        <w:rPr>
          <w:rFonts w:eastAsia="Times New Roman"/>
          <w:color w:val="333333"/>
          <w:lang w:eastAsia="en-IN"/>
        </w:rPr>
        <w:t>pre-existing</w:t>
      </w:r>
      <w:r w:rsidRPr="003762A1">
        <w:rPr>
          <w:rFonts w:eastAsia="Times New Roman"/>
          <w:color w:val="333333"/>
          <w:lang w:eastAsia="en-IN"/>
        </w:rPr>
        <w:t xml:space="preserve"> provision in Banks Pension Regulation, its implementation to update our pension has been arbitrarily denied. It is worth mentioning here that Banks Pension Regulation formulated under the Provisions of the Statute by the Government of India in consultation with RBI and published in the Official Gazette of Union of India. The Pension Regulations are thus a Subordinate Legislation having Statutory force.</w:t>
      </w:r>
      <w:r w:rsidR="00060950" w:rsidRPr="003762A1">
        <w:rPr>
          <w:rFonts w:eastAsia="Times New Roman"/>
          <w:color w:val="333333"/>
          <w:lang w:eastAsia="en-IN"/>
        </w:rPr>
        <w:t xml:space="preserve"> </w:t>
      </w:r>
      <w:r w:rsidR="00A80A49" w:rsidRPr="003762A1">
        <w:rPr>
          <w:rFonts w:eastAsia="Times New Roman"/>
          <w:color w:val="333333"/>
          <w:lang w:eastAsia="en-IN"/>
        </w:rPr>
        <w:t>Moreover,</w:t>
      </w:r>
      <w:r w:rsidRPr="003762A1">
        <w:rPr>
          <w:rFonts w:eastAsia="Times New Roman"/>
          <w:color w:val="333333"/>
          <w:lang w:eastAsia="en-IN"/>
        </w:rPr>
        <w:t xml:space="preserve"> the Hon’ble Supreme Court has also held that</w:t>
      </w:r>
      <w:r w:rsidR="00060950" w:rsidRPr="003762A1">
        <w:rPr>
          <w:rFonts w:eastAsia="Times New Roman"/>
          <w:color w:val="333333"/>
          <w:lang w:eastAsia="en-IN"/>
        </w:rPr>
        <w:t xml:space="preserve"> </w:t>
      </w:r>
      <w:r w:rsidRPr="003762A1">
        <w:rPr>
          <w:rFonts w:eastAsia="Times New Roman"/>
          <w:color w:val="333333"/>
          <w:lang w:eastAsia="en-IN"/>
        </w:rPr>
        <w:t>Periodical salary revision and corresponding Pension revision (Updation) are</w:t>
      </w:r>
      <w:r w:rsidR="00060950" w:rsidRPr="003762A1">
        <w:rPr>
          <w:rFonts w:eastAsia="Times New Roman"/>
          <w:color w:val="333333"/>
          <w:lang w:eastAsia="en-IN"/>
        </w:rPr>
        <w:t xml:space="preserve"> </w:t>
      </w:r>
      <w:r w:rsidRPr="003762A1">
        <w:rPr>
          <w:rFonts w:eastAsia="Times New Roman"/>
          <w:color w:val="333333"/>
          <w:lang w:eastAsia="en-IN"/>
        </w:rPr>
        <w:t>inseparable.</w:t>
      </w:r>
    </w:p>
    <w:p w14:paraId="4391BF8F" w14:textId="77777777" w:rsidR="00060950" w:rsidRPr="003762A1" w:rsidRDefault="00060950" w:rsidP="003762A1">
      <w:pPr>
        <w:jc w:val="both"/>
        <w:rPr>
          <w:rFonts w:eastAsia="Times New Roman"/>
          <w:color w:val="333333"/>
          <w:lang w:eastAsia="en-IN"/>
        </w:rPr>
      </w:pPr>
    </w:p>
    <w:p w14:paraId="3A325EA9" w14:textId="35757ABD" w:rsidR="00140EC3" w:rsidRPr="003762A1" w:rsidRDefault="00140EC3" w:rsidP="003762A1">
      <w:pPr>
        <w:jc w:val="both"/>
        <w:rPr>
          <w:rFonts w:eastAsia="Times New Roman"/>
          <w:color w:val="333333"/>
          <w:lang w:eastAsia="en-IN"/>
        </w:rPr>
      </w:pPr>
      <w:r w:rsidRPr="003762A1">
        <w:rPr>
          <w:rFonts w:eastAsia="Times New Roman"/>
          <w:color w:val="333333"/>
          <w:lang w:eastAsia="en-IN"/>
        </w:rPr>
        <w:t>We shall be grateful to you for an early intervention to resolve our long pending</w:t>
      </w:r>
      <w:r w:rsidR="00060950" w:rsidRPr="003762A1">
        <w:rPr>
          <w:rFonts w:eastAsia="Times New Roman"/>
          <w:color w:val="333333"/>
          <w:lang w:eastAsia="en-IN"/>
        </w:rPr>
        <w:t xml:space="preserve"> </w:t>
      </w:r>
      <w:r w:rsidRPr="003762A1">
        <w:rPr>
          <w:rFonts w:eastAsia="Times New Roman"/>
          <w:color w:val="333333"/>
          <w:lang w:eastAsia="en-IN"/>
        </w:rPr>
        <w:t>grievances.</w:t>
      </w:r>
    </w:p>
    <w:p w14:paraId="4C624EE9" w14:textId="77777777" w:rsidR="00060950" w:rsidRPr="003762A1" w:rsidRDefault="00060950" w:rsidP="003762A1">
      <w:pPr>
        <w:jc w:val="both"/>
        <w:rPr>
          <w:rFonts w:eastAsia="Times New Roman"/>
          <w:color w:val="333333"/>
          <w:lang w:eastAsia="en-IN"/>
        </w:rPr>
      </w:pPr>
    </w:p>
    <w:p w14:paraId="396654E2" w14:textId="76F266E5" w:rsidR="00140EC3" w:rsidRPr="003762A1" w:rsidRDefault="00140EC3" w:rsidP="003762A1">
      <w:pPr>
        <w:jc w:val="both"/>
        <w:rPr>
          <w:rFonts w:eastAsia="Times New Roman"/>
          <w:color w:val="333333"/>
          <w:lang w:eastAsia="en-IN"/>
        </w:rPr>
      </w:pPr>
      <w:r w:rsidRPr="003762A1">
        <w:rPr>
          <w:rFonts w:eastAsia="Times New Roman"/>
          <w:color w:val="333333"/>
          <w:lang w:eastAsia="en-IN"/>
        </w:rPr>
        <w:t>With Sincere Regards,</w:t>
      </w:r>
    </w:p>
    <w:p w14:paraId="5059E419" w14:textId="77777777" w:rsidR="00060950" w:rsidRPr="003762A1" w:rsidRDefault="00060950" w:rsidP="003762A1">
      <w:pPr>
        <w:jc w:val="both"/>
        <w:rPr>
          <w:rFonts w:eastAsia="Times New Roman"/>
          <w:color w:val="333333"/>
          <w:lang w:eastAsia="en-IN"/>
        </w:rPr>
      </w:pPr>
    </w:p>
    <w:p w14:paraId="35950287" w14:textId="0068FCF5" w:rsidR="002401B2" w:rsidRPr="003762A1" w:rsidRDefault="00140EC3" w:rsidP="003762A1">
      <w:pPr>
        <w:jc w:val="both"/>
        <w:rPr>
          <w:rFonts w:eastAsia="Times New Roman"/>
          <w:color w:val="333333"/>
          <w:lang w:eastAsia="en-IN"/>
        </w:rPr>
      </w:pPr>
      <w:r w:rsidRPr="003762A1">
        <w:rPr>
          <w:rFonts w:eastAsia="Times New Roman"/>
          <w:color w:val="333333"/>
          <w:lang w:eastAsia="en-IN"/>
        </w:rPr>
        <w:t>Yours Faithfully,</w:t>
      </w:r>
    </w:p>
    <w:p w14:paraId="308EB6D5" w14:textId="48B99C7F" w:rsidR="002401B2" w:rsidRPr="003762A1" w:rsidRDefault="002401B2" w:rsidP="003762A1">
      <w:pPr>
        <w:tabs>
          <w:tab w:val="left" w:pos="770"/>
        </w:tabs>
        <w:spacing w:after="200" w:line="276" w:lineRule="auto"/>
        <w:ind w:right="762"/>
        <w:jc w:val="both"/>
        <w:rPr>
          <w:color w:val="222222"/>
          <w:lang w:val="en-US"/>
        </w:rPr>
      </w:pPr>
      <w:r w:rsidRPr="003762A1">
        <w:rPr>
          <w:noProof/>
          <w:lang w:eastAsia="en-IN"/>
        </w:rPr>
        <w:drawing>
          <wp:inline distT="0" distB="0" distL="0" distR="0" wp14:anchorId="542D44ED" wp14:editId="67BA15C2">
            <wp:extent cx="1190625" cy="58102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90625" cy="581025"/>
                    </a:xfrm>
                    <a:prstGeom prst="rect">
                      <a:avLst/>
                    </a:prstGeom>
                    <a:noFill/>
                    <a:ln w="9525">
                      <a:noFill/>
                      <a:miter lim="800000"/>
                      <a:headEnd/>
                      <a:tailEnd/>
                    </a:ln>
                  </pic:spPr>
                </pic:pic>
              </a:graphicData>
            </a:graphic>
          </wp:inline>
        </w:drawing>
      </w:r>
      <w:r w:rsidRPr="003762A1">
        <w:rPr>
          <w:noProof/>
          <w:lang w:eastAsia="en-IN"/>
        </w:rPr>
        <w:drawing>
          <wp:inline distT="0" distB="0" distL="0" distR="0" wp14:anchorId="68E18F43" wp14:editId="3041EABD">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314450" cy="523875"/>
                    </a:xfrm>
                    <a:prstGeom prst="rect">
                      <a:avLst/>
                    </a:prstGeom>
                    <a:noFill/>
                    <a:ln w="9525">
                      <a:noFill/>
                      <a:miter lim="800000"/>
                      <a:headEnd/>
                      <a:tailEnd/>
                    </a:ln>
                  </pic:spPr>
                </pic:pic>
              </a:graphicData>
            </a:graphic>
          </wp:inline>
        </w:drawing>
      </w:r>
    </w:p>
    <w:p w14:paraId="6E08CF49" w14:textId="13B59B77" w:rsidR="002401B2" w:rsidRPr="003762A1" w:rsidRDefault="002401B2" w:rsidP="003762A1">
      <w:pPr>
        <w:ind w:right="760"/>
        <w:jc w:val="both"/>
        <w:rPr>
          <w:b/>
          <w:bCs/>
          <w:color w:val="222222"/>
          <w:lang w:val="en-US"/>
        </w:rPr>
      </w:pPr>
      <w:r w:rsidRPr="003762A1">
        <w:rPr>
          <w:b/>
          <w:bCs/>
          <w:color w:val="222222"/>
          <w:lang w:val="en-US"/>
        </w:rPr>
        <w:t>(</w:t>
      </w:r>
      <w:proofErr w:type="spellStart"/>
      <w:r w:rsidRPr="003762A1">
        <w:rPr>
          <w:b/>
          <w:bCs/>
          <w:color w:val="222222"/>
          <w:lang w:val="en-US"/>
        </w:rPr>
        <w:t>A.Ramesh</w:t>
      </w:r>
      <w:proofErr w:type="spellEnd"/>
      <w:r w:rsidRPr="003762A1">
        <w:rPr>
          <w:b/>
          <w:bCs/>
          <w:color w:val="222222"/>
          <w:lang w:val="en-US"/>
        </w:rPr>
        <w:t xml:space="preserve"> </w:t>
      </w:r>
      <w:proofErr w:type="spellStart"/>
      <w:r w:rsidRPr="003762A1">
        <w:rPr>
          <w:b/>
          <w:bCs/>
          <w:color w:val="222222"/>
          <w:lang w:val="en-US"/>
        </w:rPr>
        <w:t>Babu</w:t>
      </w:r>
      <w:proofErr w:type="spellEnd"/>
      <w:r w:rsidRPr="003762A1">
        <w:rPr>
          <w:b/>
          <w:bCs/>
          <w:color w:val="222222"/>
          <w:lang w:val="en-US"/>
        </w:rPr>
        <w:t>)          (K.V. Acharya)</w:t>
      </w:r>
    </w:p>
    <w:p w14:paraId="4AC7C9F9" w14:textId="19007398" w:rsidR="0021469E" w:rsidRPr="003762A1" w:rsidRDefault="003762A1" w:rsidP="003762A1">
      <w:pPr>
        <w:jc w:val="both"/>
      </w:pPr>
      <w:r>
        <w:rPr>
          <w:b/>
          <w:bCs/>
          <w:color w:val="222222"/>
          <w:lang w:val="en-US"/>
        </w:rPr>
        <w:lastRenderedPageBreak/>
        <w:t xml:space="preserve">          </w:t>
      </w:r>
      <w:r w:rsidR="002401B2" w:rsidRPr="003762A1">
        <w:rPr>
          <w:b/>
          <w:bCs/>
          <w:color w:val="222222"/>
          <w:lang w:val="en-US"/>
        </w:rPr>
        <w:t>Joint Conveners, CBPRO</w:t>
      </w:r>
    </w:p>
    <w:sectPr w:rsidR="0021469E" w:rsidRPr="003762A1" w:rsidSect="002401B2">
      <w:headerReference w:type="default" r:id="rId12"/>
      <w:pgSz w:w="11906" w:h="16838"/>
      <w:pgMar w:top="124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7C3D4" w14:textId="77777777" w:rsidR="0054500E" w:rsidRDefault="0054500E" w:rsidP="00A80A49">
      <w:r>
        <w:separator/>
      </w:r>
    </w:p>
  </w:endnote>
  <w:endnote w:type="continuationSeparator" w:id="0">
    <w:p w14:paraId="4B592535" w14:textId="77777777" w:rsidR="0054500E" w:rsidRDefault="0054500E" w:rsidP="00A8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7747" w14:textId="77777777" w:rsidR="0054500E" w:rsidRDefault="0054500E" w:rsidP="00A80A49">
      <w:r>
        <w:separator/>
      </w:r>
    </w:p>
  </w:footnote>
  <w:footnote w:type="continuationSeparator" w:id="0">
    <w:p w14:paraId="5812A724" w14:textId="77777777" w:rsidR="0054500E" w:rsidRDefault="0054500E" w:rsidP="00A8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EA6A" w14:textId="77777777" w:rsidR="002401B2" w:rsidRDefault="002401B2" w:rsidP="002401B2">
    <w:pPr>
      <w:tabs>
        <w:tab w:val="center" w:pos="4513"/>
        <w:tab w:val="right" w:pos="9026"/>
      </w:tabs>
      <w:jc w:val="center"/>
      <w:rPr>
        <w:rFonts w:ascii="Impact" w:hAnsi="Impact"/>
        <w:color w:val="5F497A"/>
        <w:sz w:val="32"/>
        <w:szCs w:val="32"/>
      </w:rPr>
    </w:pPr>
    <w:r>
      <w:rPr>
        <w:rFonts w:ascii="Impact" w:hAnsi="Impact"/>
        <w:color w:val="5F497A"/>
        <w:sz w:val="32"/>
        <w:szCs w:val="32"/>
      </w:rPr>
      <w:t>COORDINATION OF BANK PENSIONERS’ AND RETIREES ORGANISATIONS</w:t>
    </w:r>
  </w:p>
  <w:p w14:paraId="7813EB9A" w14:textId="77777777" w:rsidR="002401B2" w:rsidRDefault="002401B2" w:rsidP="002401B2">
    <w:pPr>
      <w:tabs>
        <w:tab w:val="center" w:pos="4513"/>
        <w:tab w:val="right" w:pos="9026"/>
      </w:tabs>
      <w:jc w:val="center"/>
      <w:rPr>
        <w:rFonts w:ascii="Calibri" w:hAnsi="Calibri"/>
        <w:color w:val="000090"/>
        <w:sz w:val="20"/>
        <w:szCs w:val="20"/>
      </w:rPr>
    </w:pPr>
    <w:r>
      <w:rPr>
        <w:color w:val="000090"/>
        <w:sz w:val="20"/>
        <w:szCs w:val="20"/>
      </w:rPr>
      <w:t xml:space="preserve">Flat No. 1103, Block-3B, S.M.R. Vinay Fountainhead, </w:t>
    </w:r>
    <w:proofErr w:type="spellStart"/>
    <w:r>
      <w:rPr>
        <w:color w:val="000090"/>
        <w:sz w:val="20"/>
        <w:szCs w:val="20"/>
      </w:rPr>
      <w:t>Culvary</w:t>
    </w:r>
    <w:proofErr w:type="spellEnd"/>
    <w:r>
      <w:rPr>
        <w:color w:val="000090"/>
        <w:sz w:val="20"/>
        <w:szCs w:val="20"/>
      </w:rPr>
      <w:t xml:space="preserve"> Temple Road,</w:t>
    </w:r>
  </w:p>
  <w:p w14:paraId="2F425FF8" w14:textId="77777777" w:rsidR="002401B2" w:rsidRDefault="002401B2" w:rsidP="002401B2">
    <w:pPr>
      <w:tabs>
        <w:tab w:val="center" w:pos="4513"/>
        <w:tab w:val="right" w:pos="9026"/>
      </w:tabs>
      <w:jc w:val="center"/>
      <w:rPr>
        <w:color w:val="000090"/>
        <w:sz w:val="22"/>
        <w:szCs w:val="22"/>
      </w:rPr>
    </w:pPr>
    <w:proofErr w:type="spellStart"/>
    <w:r>
      <w:rPr>
        <w:color w:val="000090"/>
        <w:sz w:val="20"/>
        <w:szCs w:val="20"/>
      </w:rPr>
      <w:t>Hydernagar</w:t>
    </w:r>
    <w:proofErr w:type="spellEnd"/>
    <w:r>
      <w:rPr>
        <w:color w:val="000090"/>
        <w:sz w:val="20"/>
        <w:szCs w:val="20"/>
      </w:rPr>
      <w:t>, Hyderabad – 500 049</w:t>
    </w:r>
    <w:r>
      <w:rPr>
        <w:color w:val="000090"/>
      </w:rPr>
      <w:t>.</w:t>
    </w:r>
  </w:p>
  <w:p w14:paraId="6806FF20" w14:textId="3A95F7BF" w:rsidR="002401B2" w:rsidRDefault="002401B2" w:rsidP="002401B2">
    <w:pPr>
      <w:pStyle w:val="Header"/>
    </w:pPr>
    <w:r>
      <w:rPr>
        <w:color w:val="000090"/>
      </w:rPr>
      <w:t>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0830"/>
    <w:multiLevelType w:val="hybridMultilevel"/>
    <w:tmpl w:val="D9B22D6E"/>
    <w:lvl w:ilvl="0" w:tplc="6F128500">
      <w:start w:val="1"/>
      <w:numFmt w:val="lowerLetter"/>
      <w:lvlText w:val="(%1)"/>
      <w:lvlJc w:val="left"/>
      <w:pPr>
        <w:ind w:left="420" w:hanging="4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8184C53"/>
    <w:multiLevelType w:val="hybridMultilevel"/>
    <w:tmpl w:val="66BEE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8D7EF2"/>
    <w:multiLevelType w:val="hybridMultilevel"/>
    <w:tmpl w:val="CE540BE2"/>
    <w:lvl w:ilvl="0" w:tplc="626A00DC">
      <w:start w:val="1"/>
      <w:numFmt w:val="lowerLetter"/>
      <w:lvlText w:val="(%1)"/>
      <w:lvlJc w:val="left"/>
      <w:pPr>
        <w:ind w:left="720" w:hanging="360"/>
      </w:pPr>
      <w:rPr>
        <w:rFonts w:ascii="Century Gothic" w:eastAsia="Times New Roman" w:hAnsi="Century Gothic"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2E2B13"/>
    <w:multiLevelType w:val="hybridMultilevel"/>
    <w:tmpl w:val="7EB4209C"/>
    <w:lvl w:ilvl="0" w:tplc="5676669E">
      <w:start w:val="1"/>
      <w:numFmt w:val="lowerLetter"/>
      <w:lvlText w:val="(%1)"/>
      <w:lvlJc w:val="left"/>
      <w:pPr>
        <w:ind w:left="720" w:hanging="360"/>
      </w:pPr>
      <w:rPr>
        <w:rFonts w:ascii="Arial" w:hAnsi="Arial" w:cs="Arial"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42"/>
    <w:rsid w:val="00060950"/>
    <w:rsid w:val="00140EC3"/>
    <w:rsid w:val="00153F0E"/>
    <w:rsid w:val="0021469E"/>
    <w:rsid w:val="002220A9"/>
    <w:rsid w:val="002401B2"/>
    <w:rsid w:val="003762A1"/>
    <w:rsid w:val="00445FB1"/>
    <w:rsid w:val="0054500E"/>
    <w:rsid w:val="00575220"/>
    <w:rsid w:val="00764C53"/>
    <w:rsid w:val="009B1C42"/>
    <w:rsid w:val="009E17C1"/>
    <w:rsid w:val="00A771EB"/>
    <w:rsid w:val="00A80A49"/>
    <w:rsid w:val="00B05ADB"/>
    <w:rsid w:val="00CB58C3"/>
    <w:rsid w:val="00D147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E8CC"/>
  <w15:chartTrackingRefBased/>
  <w15:docId w15:val="{547BD1AE-8ACD-45F0-9F86-A3F0A17F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A49"/>
    <w:pPr>
      <w:spacing w:after="160" w:line="259" w:lineRule="auto"/>
      <w:ind w:left="720"/>
      <w:contextualSpacing/>
    </w:pPr>
    <w:rPr>
      <w:rFonts w:ascii="Calibri" w:eastAsia="Times New Roman" w:hAnsi="Calibri" w:cs="Times New Roman"/>
      <w:sz w:val="22"/>
      <w:szCs w:val="22"/>
      <w:lang w:eastAsia="en-IN"/>
    </w:rPr>
  </w:style>
  <w:style w:type="paragraph" w:styleId="Header">
    <w:name w:val="header"/>
    <w:basedOn w:val="Normal"/>
    <w:link w:val="HeaderChar"/>
    <w:uiPriority w:val="99"/>
    <w:unhideWhenUsed/>
    <w:rsid w:val="00A80A49"/>
    <w:pPr>
      <w:tabs>
        <w:tab w:val="center" w:pos="4513"/>
        <w:tab w:val="right" w:pos="9026"/>
      </w:tabs>
    </w:pPr>
  </w:style>
  <w:style w:type="character" w:customStyle="1" w:styleId="HeaderChar">
    <w:name w:val="Header Char"/>
    <w:basedOn w:val="DefaultParagraphFont"/>
    <w:link w:val="Header"/>
    <w:uiPriority w:val="99"/>
    <w:rsid w:val="00A80A49"/>
  </w:style>
  <w:style w:type="paragraph" w:styleId="Footer">
    <w:name w:val="footer"/>
    <w:basedOn w:val="Normal"/>
    <w:link w:val="FooterChar"/>
    <w:uiPriority w:val="99"/>
    <w:unhideWhenUsed/>
    <w:rsid w:val="00A80A49"/>
    <w:pPr>
      <w:tabs>
        <w:tab w:val="center" w:pos="4513"/>
        <w:tab w:val="right" w:pos="9026"/>
      </w:tabs>
    </w:pPr>
  </w:style>
  <w:style w:type="character" w:customStyle="1" w:styleId="FooterChar">
    <w:name w:val="Footer Char"/>
    <w:basedOn w:val="DefaultParagraphFont"/>
    <w:link w:val="Footer"/>
    <w:uiPriority w:val="99"/>
    <w:rsid w:val="00A80A49"/>
  </w:style>
  <w:style w:type="character" w:styleId="Hyperlink">
    <w:name w:val="Hyperlink"/>
    <w:uiPriority w:val="99"/>
    <w:unhideWhenUsed/>
    <w:rsid w:val="002401B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8684">
      <w:bodyDiv w:val="1"/>
      <w:marLeft w:val="0"/>
      <w:marRight w:val="0"/>
      <w:marTop w:val="0"/>
      <w:marBottom w:val="0"/>
      <w:divBdr>
        <w:top w:val="none" w:sz="0" w:space="0" w:color="auto"/>
        <w:left w:val="none" w:sz="0" w:space="0" w:color="auto"/>
        <w:bottom w:val="none" w:sz="0" w:space="0" w:color="auto"/>
        <w:right w:val="none" w:sz="0" w:space="0" w:color="auto"/>
      </w:divBdr>
    </w:div>
    <w:div w:id="864364716">
      <w:bodyDiv w:val="1"/>
      <w:marLeft w:val="0"/>
      <w:marRight w:val="0"/>
      <w:marTop w:val="0"/>
      <w:marBottom w:val="0"/>
      <w:divBdr>
        <w:top w:val="none" w:sz="0" w:space="0" w:color="auto"/>
        <w:left w:val="none" w:sz="0" w:space="0" w:color="auto"/>
        <w:bottom w:val="none" w:sz="0" w:space="0" w:color="auto"/>
        <w:right w:val="none" w:sz="0" w:space="0" w:color="auto"/>
      </w:divBdr>
      <w:divsChild>
        <w:div w:id="355472474">
          <w:marLeft w:val="0"/>
          <w:marRight w:val="0"/>
          <w:marTop w:val="0"/>
          <w:marBottom w:val="0"/>
          <w:divBdr>
            <w:top w:val="none" w:sz="0" w:space="0" w:color="auto"/>
            <w:left w:val="none" w:sz="0" w:space="0" w:color="auto"/>
            <w:bottom w:val="none" w:sz="0" w:space="0" w:color="auto"/>
            <w:right w:val="none" w:sz="0" w:space="0" w:color="auto"/>
          </w:divBdr>
          <w:divsChild>
            <w:div w:id="1282810058">
              <w:marLeft w:val="0"/>
              <w:marRight w:val="0"/>
              <w:marTop w:val="0"/>
              <w:marBottom w:val="0"/>
              <w:divBdr>
                <w:top w:val="none" w:sz="0" w:space="0" w:color="auto"/>
                <w:left w:val="none" w:sz="0" w:space="0" w:color="auto"/>
                <w:bottom w:val="none" w:sz="0" w:space="0" w:color="auto"/>
                <w:right w:val="none" w:sz="0" w:space="0" w:color="auto"/>
              </w:divBdr>
            </w:div>
            <w:div w:id="2061590220">
              <w:marLeft w:val="0"/>
              <w:marRight w:val="0"/>
              <w:marTop w:val="0"/>
              <w:marBottom w:val="0"/>
              <w:divBdr>
                <w:top w:val="none" w:sz="0" w:space="0" w:color="auto"/>
                <w:left w:val="none" w:sz="0" w:space="0" w:color="auto"/>
                <w:bottom w:val="none" w:sz="0" w:space="0" w:color="auto"/>
                <w:right w:val="none" w:sz="0" w:space="0" w:color="auto"/>
              </w:divBdr>
            </w:div>
            <w:div w:id="1793090498">
              <w:marLeft w:val="0"/>
              <w:marRight w:val="0"/>
              <w:marTop w:val="0"/>
              <w:marBottom w:val="0"/>
              <w:divBdr>
                <w:top w:val="none" w:sz="0" w:space="0" w:color="auto"/>
                <w:left w:val="none" w:sz="0" w:space="0" w:color="auto"/>
                <w:bottom w:val="none" w:sz="0" w:space="0" w:color="auto"/>
                <w:right w:val="none" w:sz="0" w:space="0" w:color="auto"/>
              </w:divBdr>
            </w:div>
            <w:div w:id="1060594508">
              <w:marLeft w:val="0"/>
              <w:marRight w:val="0"/>
              <w:marTop w:val="0"/>
              <w:marBottom w:val="0"/>
              <w:divBdr>
                <w:top w:val="none" w:sz="0" w:space="0" w:color="auto"/>
                <w:left w:val="none" w:sz="0" w:space="0" w:color="auto"/>
                <w:bottom w:val="none" w:sz="0" w:space="0" w:color="auto"/>
                <w:right w:val="none" w:sz="0" w:space="0" w:color="auto"/>
              </w:divBdr>
            </w:div>
            <w:div w:id="49349454">
              <w:marLeft w:val="0"/>
              <w:marRight w:val="0"/>
              <w:marTop w:val="0"/>
              <w:marBottom w:val="0"/>
              <w:divBdr>
                <w:top w:val="none" w:sz="0" w:space="0" w:color="auto"/>
                <w:left w:val="none" w:sz="0" w:space="0" w:color="auto"/>
                <w:bottom w:val="none" w:sz="0" w:space="0" w:color="auto"/>
                <w:right w:val="none" w:sz="0" w:space="0" w:color="auto"/>
              </w:divBdr>
            </w:div>
            <w:div w:id="1475105091">
              <w:marLeft w:val="0"/>
              <w:marRight w:val="0"/>
              <w:marTop w:val="0"/>
              <w:marBottom w:val="0"/>
              <w:divBdr>
                <w:top w:val="none" w:sz="0" w:space="0" w:color="auto"/>
                <w:left w:val="none" w:sz="0" w:space="0" w:color="auto"/>
                <w:bottom w:val="none" w:sz="0" w:space="0" w:color="auto"/>
                <w:right w:val="none" w:sz="0" w:space="0" w:color="auto"/>
              </w:divBdr>
            </w:div>
            <w:div w:id="230233119">
              <w:marLeft w:val="0"/>
              <w:marRight w:val="0"/>
              <w:marTop w:val="0"/>
              <w:marBottom w:val="0"/>
              <w:divBdr>
                <w:top w:val="none" w:sz="0" w:space="0" w:color="auto"/>
                <w:left w:val="none" w:sz="0" w:space="0" w:color="auto"/>
                <w:bottom w:val="none" w:sz="0" w:space="0" w:color="auto"/>
                <w:right w:val="none" w:sz="0" w:space="0" w:color="auto"/>
              </w:divBdr>
            </w:div>
            <w:div w:id="1893810840">
              <w:marLeft w:val="0"/>
              <w:marRight w:val="0"/>
              <w:marTop w:val="0"/>
              <w:marBottom w:val="0"/>
              <w:divBdr>
                <w:top w:val="none" w:sz="0" w:space="0" w:color="auto"/>
                <w:left w:val="none" w:sz="0" w:space="0" w:color="auto"/>
                <w:bottom w:val="none" w:sz="0" w:space="0" w:color="auto"/>
                <w:right w:val="none" w:sz="0" w:space="0" w:color="auto"/>
              </w:divBdr>
            </w:div>
            <w:div w:id="1511942843">
              <w:marLeft w:val="0"/>
              <w:marRight w:val="0"/>
              <w:marTop w:val="0"/>
              <w:marBottom w:val="0"/>
              <w:divBdr>
                <w:top w:val="none" w:sz="0" w:space="0" w:color="auto"/>
                <w:left w:val="none" w:sz="0" w:space="0" w:color="auto"/>
                <w:bottom w:val="none" w:sz="0" w:space="0" w:color="auto"/>
                <w:right w:val="none" w:sz="0" w:space="0" w:color="auto"/>
              </w:divBdr>
            </w:div>
            <w:div w:id="748697098">
              <w:marLeft w:val="0"/>
              <w:marRight w:val="0"/>
              <w:marTop w:val="0"/>
              <w:marBottom w:val="0"/>
              <w:divBdr>
                <w:top w:val="none" w:sz="0" w:space="0" w:color="auto"/>
                <w:left w:val="none" w:sz="0" w:space="0" w:color="auto"/>
                <w:bottom w:val="none" w:sz="0" w:space="0" w:color="auto"/>
                <w:right w:val="none" w:sz="0" w:space="0" w:color="auto"/>
              </w:divBdr>
            </w:div>
            <w:div w:id="917443486">
              <w:marLeft w:val="0"/>
              <w:marRight w:val="0"/>
              <w:marTop w:val="0"/>
              <w:marBottom w:val="0"/>
              <w:divBdr>
                <w:top w:val="none" w:sz="0" w:space="0" w:color="auto"/>
                <w:left w:val="none" w:sz="0" w:space="0" w:color="auto"/>
                <w:bottom w:val="none" w:sz="0" w:space="0" w:color="auto"/>
                <w:right w:val="none" w:sz="0" w:space="0" w:color="auto"/>
              </w:divBdr>
            </w:div>
            <w:div w:id="370082715">
              <w:marLeft w:val="0"/>
              <w:marRight w:val="0"/>
              <w:marTop w:val="0"/>
              <w:marBottom w:val="0"/>
              <w:divBdr>
                <w:top w:val="none" w:sz="0" w:space="0" w:color="auto"/>
                <w:left w:val="none" w:sz="0" w:space="0" w:color="auto"/>
                <w:bottom w:val="none" w:sz="0" w:space="0" w:color="auto"/>
                <w:right w:val="none" w:sz="0" w:space="0" w:color="auto"/>
              </w:divBdr>
            </w:div>
            <w:div w:id="1749111571">
              <w:marLeft w:val="0"/>
              <w:marRight w:val="0"/>
              <w:marTop w:val="0"/>
              <w:marBottom w:val="0"/>
              <w:divBdr>
                <w:top w:val="none" w:sz="0" w:space="0" w:color="auto"/>
                <w:left w:val="none" w:sz="0" w:space="0" w:color="auto"/>
                <w:bottom w:val="none" w:sz="0" w:space="0" w:color="auto"/>
                <w:right w:val="none" w:sz="0" w:space="0" w:color="auto"/>
              </w:divBdr>
            </w:div>
            <w:div w:id="687678820">
              <w:marLeft w:val="0"/>
              <w:marRight w:val="0"/>
              <w:marTop w:val="0"/>
              <w:marBottom w:val="0"/>
              <w:divBdr>
                <w:top w:val="none" w:sz="0" w:space="0" w:color="auto"/>
                <w:left w:val="none" w:sz="0" w:space="0" w:color="auto"/>
                <w:bottom w:val="none" w:sz="0" w:space="0" w:color="auto"/>
                <w:right w:val="none" w:sz="0" w:space="0" w:color="auto"/>
              </w:divBdr>
            </w:div>
            <w:div w:id="2135243867">
              <w:marLeft w:val="0"/>
              <w:marRight w:val="0"/>
              <w:marTop w:val="0"/>
              <w:marBottom w:val="0"/>
              <w:divBdr>
                <w:top w:val="none" w:sz="0" w:space="0" w:color="auto"/>
                <w:left w:val="none" w:sz="0" w:space="0" w:color="auto"/>
                <w:bottom w:val="none" w:sz="0" w:space="0" w:color="auto"/>
                <w:right w:val="none" w:sz="0" w:space="0" w:color="auto"/>
              </w:divBdr>
            </w:div>
            <w:div w:id="406804052">
              <w:marLeft w:val="0"/>
              <w:marRight w:val="0"/>
              <w:marTop w:val="0"/>
              <w:marBottom w:val="0"/>
              <w:divBdr>
                <w:top w:val="none" w:sz="0" w:space="0" w:color="auto"/>
                <w:left w:val="none" w:sz="0" w:space="0" w:color="auto"/>
                <w:bottom w:val="none" w:sz="0" w:space="0" w:color="auto"/>
                <w:right w:val="none" w:sz="0" w:space="0" w:color="auto"/>
              </w:divBdr>
            </w:div>
            <w:div w:id="2134518393">
              <w:marLeft w:val="0"/>
              <w:marRight w:val="0"/>
              <w:marTop w:val="0"/>
              <w:marBottom w:val="0"/>
              <w:divBdr>
                <w:top w:val="none" w:sz="0" w:space="0" w:color="auto"/>
                <w:left w:val="none" w:sz="0" w:space="0" w:color="auto"/>
                <w:bottom w:val="none" w:sz="0" w:space="0" w:color="auto"/>
                <w:right w:val="none" w:sz="0" w:space="0" w:color="auto"/>
              </w:divBdr>
            </w:div>
            <w:div w:id="97457183">
              <w:marLeft w:val="0"/>
              <w:marRight w:val="0"/>
              <w:marTop w:val="0"/>
              <w:marBottom w:val="0"/>
              <w:divBdr>
                <w:top w:val="none" w:sz="0" w:space="0" w:color="auto"/>
                <w:left w:val="none" w:sz="0" w:space="0" w:color="auto"/>
                <w:bottom w:val="none" w:sz="0" w:space="0" w:color="auto"/>
                <w:right w:val="none" w:sz="0" w:space="0" w:color="auto"/>
              </w:divBdr>
            </w:div>
            <w:div w:id="1953438364">
              <w:marLeft w:val="0"/>
              <w:marRight w:val="0"/>
              <w:marTop w:val="0"/>
              <w:marBottom w:val="0"/>
              <w:divBdr>
                <w:top w:val="none" w:sz="0" w:space="0" w:color="auto"/>
                <w:left w:val="none" w:sz="0" w:space="0" w:color="auto"/>
                <w:bottom w:val="none" w:sz="0" w:space="0" w:color="auto"/>
                <w:right w:val="none" w:sz="0" w:space="0" w:color="auto"/>
              </w:divBdr>
            </w:div>
            <w:div w:id="1492524056">
              <w:marLeft w:val="0"/>
              <w:marRight w:val="0"/>
              <w:marTop w:val="0"/>
              <w:marBottom w:val="0"/>
              <w:divBdr>
                <w:top w:val="none" w:sz="0" w:space="0" w:color="auto"/>
                <w:left w:val="none" w:sz="0" w:space="0" w:color="auto"/>
                <w:bottom w:val="none" w:sz="0" w:space="0" w:color="auto"/>
                <w:right w:val="none" w:sz="0" w:space="0" w:color="auto"/>
              </w:divBdr>
            </w:div>
            <w:div w:id="1164588954">
              <w:marLeft w:val="0"/>
              <w:marRight w:val="0"/>
              <w:marTop w:val="0"/>
              <w:marBottom w:val="0"/>
              <w:divBdr>
                <w:top w:val="none" w:sz="0" w:space="0" w:color="auto"/>
                <w:left w:val="none" w:sz="0" w:space="0" w:color="auto"/>
                <w:bottom w:val="none" w:sz="0" w:space="0" w:color="auto"/>
                <w:right w:val="none" w:sz="0" w:space="0" w:color="auto"/>
              </w:divBdr>
            </w:div>
            <w:div w:id="580211776">
              <w:marLeft w:val="0"/>
              <w:marRight w:val="0"/>
              <w:marTop w:val="0"/>
              <w:marBottom w:val="0"/>
              <w:divBdr>
                <w:top w:val="none" w:sz="0" w:space="0" w:color="auto"/>
                <w:left w:val="none" w:sz="0" w:space="0" w:color="auto"/>
                <w:bottom w:val="none" w:sz="0" w:space="0" w:color="auto"/>
                <w:right w:val="none" w:sz="0" w:space="0" w:color="auto"/>
              </w:divBdr>
            </w:div>
            <w:div w:id="1267425497">
              <w:marLeft w:val="0"/>
              <w:marRight w:val="0"/>
              <w:marTop w:val="0"/>
              <w:marBottom w:val="0"/>
              <w:divBdr>
                <w:top w:val="none" w:sz="0" w:space="0" w:color="auto"/>
                <w:left w:val="none" w:sz="0" w:space="0" w:color="auto"/>
                <w:bottom w:val="none" w:sz="0" w:space="0" w:color="auto"/>
                <w:right w:val="none" w:sz="0" w:space="0" w:color="auto"/>
              </w:divBdr>
            </w:div>
            <w:div w:id="408117207">
              <w:marLeft w:val="0"/>
              <w:marRight w:val="0"/>
              <w:marTop w:val="0"/>
              <w:marBottom w:val="0"/>
              <w:divBdr>
                <w:top w:val="none" w:sz="0" w:space="0" w:color="auto"/>
                <w:left w:val="none" w:sz="0" w:space="0" w:color="auto"/>
                <w:bottom w:val="none" w:sz="0" w:space="0" w:color="auto"/>
                <w:right w:val="none" w:sz="0" w:space="0" w:color="auto"/>
              </w:divBdr>
            </w:div>
            <w:div w:id="1298534728">
              <w:marLeft w:val="0"/>
              <w:marRight w:val="0"/>
              <w:marTop w:val="0"/>
              <w:marBottom w:val="0"/>
              <w:divBdr>
                <w:top w:val="none" w:sz="0" w:space="0" w:color="auto"/>
                <w:left w:val="none" w:sz="0" w:space="0" w:color="auto"/>
                <w:bottom w:val="none" w:sz="0" w:space="0" w:color="auto"/>
                <w:right w:val="none" w:sz="0" w:space="0" w:color="auto"/>
              </w:divBdr>
            </w:div>
            <w:div w:id="110439474">
              <w:marLeft w:val="0"/>
              <w:marRight w:val="0"/>
              <w:marTop w:val="0"/>
              <w:marBottom w:val="0"/>
              <w:divBdr>
                <w:top w:val="none" w:sz="0" w:space="0" w:color="auto"/>
                <w:left w:val="none" w:sz="0" w:space="0" w:color="auto"/>
                <w:bottom w:val="none" w:sz="0" w:space="0" w:color="auto"/>
                <w:right w:val="none" w:sz="0" w:space="0" w:color="auto"/>
              </w:divBdr>
            </w:div>
          </w:divsChild>
        </w:div>
        <w:div w:id="1022051012">
          <w:marLeft w:val="0"/>
          <w:marRight w:val="0"/>
          <w:marTop w:val="0"/>
          <w:marBottom w:val="0"/>
          <w:divBdr>
            <w:top w:val="none" w:sz="0" w:space="0" w:color="auto"/>
            <w:left w:val="none" w:sz="0" w:space="0" w:color="auto"/>
            <w:bottom w:val="none" w:sz="0" w:space="0" w:color="auto"/>
            <w:right w:val="none" w:sz="0" w:space="0" w:color="auto"/>
          </w:divBdr>
        </w:div>
        <w:div w:id="1649672359">
          <w:marLeft w:val="0"/>
          <w:marRight w:val="0"/>
          <w:marTop w:val="0"/>
          <w:marBottom w:val="0"/>
          <w:divBdr>
            <w:top w:val="none" w:sz="0" w:space="0" w:color="auto"/>
            <w:left w:val="none" w:sz="0" w:space="0" w:color="auto"/>
            <w:bottom w:val="none" w:sz="0" w:space="0" w:color="auto"/>
            <w:right w:val="none" w:sz="0" w:space="0" w:color="auto"/>
          </w:divBdr>
        </w:div>
        <w:div w:id="287050707">
          <w:marLeft w:val="0"/>
          <w:marRight w:val="0"/>
          <w:marTop w:val="0"/>
          <w:marBottom w:val="0"/>
          <w:divBdr>
            <w:top w:val="none" w:sz="0" w:space="0" w:color="auto"/>
            <w:left w:val="none" w:sz="0" w:space="0" w:color="auto"/>
            <w:bottom w:val="none" w:sz="0" w:space="0" w:color="auto"/>
            <w:right w:val="none" w:sz="0" w:space="0" w:color="auto"/>
          </w:divBdr>
        </w:div>
        <w:div w:id="470636043">
          <w:marLeft w:val="0"/>
          <w:marRight w:val="0"/>
          <w:marTop w:val="0"/>
          <w:marBottom w:val="0"/>
          <w:divBdr>
            <w:top w:val="none" w:sz="0" w:space="0" w:color="auto"/>
            <w:left w:val="none" w:sz="0" w:space="0" w:color="auto"/>
            <w:bottom w:val="none" w:sz="0" w:space="0" w:color="auto"/>
            <w:right w:val="none" w:sz="0" w:space="0" w:color="auto"/>
          </w:divBdr>
        </w:div>
        <w:div w:id="34933114">
          <w:marLeft w:val="0"/>
          <w:marRight w:val="0"/>
          <w:marTop w:val="0"/>
          <w:marBottom w:val="0"/>
          <w:divBdr>
            <w:top w:val="none" w:sz="0" w:space="0" w:color="auto"/>
            <w:left w:val="none" w:sz="0" w:space="0" w:color="auto"/>
            <w:bottom w:val="none" w:sz="0" w:space="0" w:color="auto"/>
            <w:right w:val="none" w:sz="0" w:space="0" w:color="auto"/>
          </w:divBdr>
        </w:div>
        <w:div w:id="459421311">
          <w:marLeft w:val="0"/>
          <w:marRight w:val="0"/>
          <w:marTop w:val="0"/>
          <w:marBottom w:val="0"/>
          <w:divBdr>
            <w:top w:val="none" w:sz="0" w:space="0" w:color="auto"/>
            <w:left w:val="none" w:sz="0" w:space="0" w:color="auto"/>
            <w:bottom w:val="none" w:sz="0" w:space="0" w:color="auto"/>
            <w:right w:val="none" w:sz="0" w:space="0" w:color="auto"/>
          </w:divBdr>
        </w:div>
        <w:div w:id="1151142367">
          <w:marLeft w:val="0"/>
          <w:marRight w:val="0"/>
          <w:marTop w:val="0"/>
          <w:marBottom w:val="0"/>
          <w:divBdr>
            <w:top w:val="none" w:sz="0" w:space="0" w:color="auto"/>
            <w:left w:val="none" w:sz="0" w:space="0" w:color="auto"/>
            <w:bottom w:val="none" w:sz="0" w:space="0" w:color="auto"/>
            <w:right w:val="none" w:sz="0" w:space="0" w:color="auto"/>
          </w:divBdr>
        </w:div>
        <w:div w:id="710884754">
          <w:marLeft w:val="0"/>
          <w:marRight w:val="0"/>
          <w:marTop w:val="0"/>
          <w:marBottom w:val="0"/>
          <w:divBdr>
            <w:top w:val="none" w:sz="0" w:space="0" w:color="auto"/>
            <w:left w:val="none" w:sz="0" w:space="0" w:color="auto"/>
            <w:bottom w:val="none" w:sz="0" w:space="0" w:color="auto"/>
            <w:right w:val="none" w:sz="0" w:space="0" w:color="auto"/>
          </w:divBdr>
        </w:div>
        <w:div w:id="845944657">
          <w:marLeft w:val="0"/>
          <w:marRight w:val="0"/>
          <w:marTop w:val="0"/>
          <w:marBottom w:val="0"/>
          <w:divBdr>
            <w:top w:val="none" w:sz="0" w:space="0" w:color="auto"/>
            <w:left w:val="none" w:sz="0" w:space="0" w:color="auto"/>
            <w:bottom w:val="none" w:sz="0" w:space="0" w:color="auto"/>
            <w:right w:val="none" w:sz="0" w:space="0" w:color="auto"/>
          </w:divBdr>
        </w:div>
        <w:div w:id="82996547">
          <w:marLeft w:val="0"/>
          <w:marRight w:val="0"/>
          <w:marTop w:val="0"/>
          <w:marBottom w:val="0"/>
          <w:divBdr>
            <w:top w:val="none" w:sz="0" w:space="0" w:color="auto"/>
            <w:left w:val="none" w:sz="0" w:space="0" w:color="auto"/>
            <w:bottom w:val="none" w:sz="0" w:space="0" w:color="auto"/>
            <w:right w:val="none" w:sz="0" w:space="0" w:color="auto"/>
          </w:divBdr>
        </w:div>
        <w:div w:id="1214736299">
          <w:marLeft w:val="0"/>
          <w:marRight w:val="0"/>
          <w:marTop w:val="0"/>
          <w:marBottom w:val="0"/>
          <w:divBdr>
            <w:top w:val="none" w:sz="0" w:space="0" w:color="auto"/>
            <w:left w:val="none" w:sz="0" w:space="0" w:color="auto"/>
            <w:bottom w:val="none" w:sz="0" w:space="0" w:color="auto"/>
            <w:right w:val="none" w:sz="0" w:space="0" w:color="auto"/>
          </w:divBdr>
        </w:div>
        <w:div w:id="797188267">
          <w:marLeft w:val="0"/>
          <w:marRight w:val="0"/>
          <w:marTop w:val="0"/>
          <w:marBottom w:val="0"/>
          <w:divBdr>
            <w:top w:val="none" w:sz="0" w:space="0" w:color="auto"/>
            <w:left w:val="none" w:sz="0" w:space="0" w:color="auto"/>
            <w:bottom w:val="none" w:sz="0" w:space="0" w:color="auto"/>
            <w:right w:val="none" w:sz="0" w:space="0" w:color="auto"/>
          </w:divBdr>
        </w:div>
        <w:div w:id="1521550782">
          <w:marLeft w:val="0"/>
          <w:marRight w:val="0"/>
          <w:marTop w:val="0"/>
          <w:marBottom w:val="0"/>
          <w:divBdr>
            <w:top w:val="none" w:sz="0" w:space="0" w:color="auto"/>
            <w:left w:val="none" w:sz="0" w:space="0" w:color="auto"/>
            <w:bottom w:val="none" w:sz="0" w:space="0" w:color="auto"/>
            <w:right w:val="none" w:sz="0" w:space="0" w:color="auto"/>
          </w:divBdr>
        </w:div>
        <w:div w:id="1224757604">
          <w:marLeft w:val="0"/>
          <w:marRight w:val="0"/>
          <w:marTop w:val="0"/>
          <w:marBottom w:val="0"/>
          <w:divBdr>
            <w:top w:val="none" w:sz="0" w:space="0" w:color="auto"/>
            <w:left w:val="none" w:sz="0" w:space="0" w:color="auto"/>
            <w:bottom w:val="none" w:sz="0" w:space="0" w:color="auto"/>
            <w:right w:val="none" w:sz="0" w:space="0" w:color="auto"/>
          </w:divBdr>
        </w:div>
        <w:div w:id="392890101">
          <w:marLeft w:val="0"/>
          <w:marRight w:val="0"/>
          <w:marTop w:val="0"/>
          <w:marBottom w:val="0"/>
          <w:divBdr>
            <w:top w:val="none" w:sz="0" w:space="0" w:color="auto"/>
            <w:left w:val="none" w:sz="0" w:space="0" w:color="auto"/>
            <w:bottom w:val="none" w:sz="0" w:space="0" w:color="auto"/>
            <w:right w:val="none" w:sz="0" w:space="0" w:color="auto"/>
          </w:divBdr>
        </w:div>
        <w:div w:id="2067994070">
          <w:marLeft w:val="0"/>
          <w:marRight w:val="0"/>
          <w:marTop w:val="0"/>
          <w:marBottom w:val="0"/>
          <w:divBdr>
            <w:top w:val="none" w:sz="0" w:space="0" w:color="auto"/>
            <w:left w:val="none" w:sz="0" w:space="0" w:color="auto"/>
            <w:bottom w:val="none" w:sz="0" w:space="0" w:color="auto"/>
            <w:right w:val="none" w:sz="0" w:space="0" w:color="auto"/>
          </w:divBdr>
        </w:div>
        <w:div w:id="880239786">
          <w:marLeft w:val="0"/>
          <w:marRight w:val="0"/>
          <w:marTop w:val="0"/>
          <w:marBottom w:val="0"/>
          <w:divBdr>
            <w:top w:val="none" w:sz="0" w:space="0" w:color="auto"/>
            <w:left w:val="none" w:sz="0" w:space="0" w:color="auto"/>
            <w:bottom w:val="none" w:sz="0" w:space="0" w:color="auto"/>
            <w:right w:val="none" w:sz="0" w:space="0" w:color="auto"/>
          </w:divBdr>
        </w:div>
        <w:div w:id="80299824">
          <w:marLeft w:val="0"/>
          <w:marRight w:val="0"/>
          <w:marTop w:val="0"/>
          <w:marBottom w:val="0"/>
          <w:divBdr>
            <w:top w:val="none" w:sz="0" w:space="0" w:color="auto"/>
            <w:left w:val="none" w:sz="0" w:space="0" w:color="auto"/>
            <w:bottom w:val="none" w:sz="0" w:space="0" w:color="auto"/>
            <w:right w:val="none" w:sz="0" w:space="0" w:color="auto"/>
          </w:divBdr>
        </w:div>
        <w:div w:id="493380337">
          <w:marLeft w:val="0"/>
          <w:marRight w:val="0"/>
          <w:marTop w:val="0"/>
          <w:marBottom w:val="0"/>
          <w:divBdr>
            <w:top w:val="none" w:sz="0" w:space="0" w:color="auto"/>
            <w:left w:val="none" w:sz="0" w:space="0" w:color="auto"/>
            <w:bottom w:val="none" w:sz="0" w:space="0" w:color="auto"/>
            <w:right w:val="none" w:sz="0" w:space="0" w:color="auto"/>
          </w:divBdr>
        </w:div>
        <w:div w:id="1308822828">
          <w:marLeft w:val="0"/>
          <w:marRight w:val="0"/>
          <w:marTop w:val="0"/>
          <w:marBottom w:val="0"/>
          <w:divBdr>
            <w:top w:val="none" w:sz="0" w:space="0" w:color="auto"/>
            <w:left w:val="none" w:sz="0" w:space="0" w:color="auto"/>
            <w:bottom w:val="none" w:sz="0" w:space="0" w:color="auto"/>
            <w:right w:val="none" w:sz="0" w:space="0" w:color="auto"/>
          </w:divBdr>
        </w:div>
        <w:div w:id="1530215795">
          <w:marLeft w:val="0"/>
          <w:marRight w:val="0"/>
          <w:marTop w:val="0"/>
          <w:marBottom w:val="0"/>
          <w:divBdr>
            <w:top w:val="none" w:sz="0" w:space="0" w:color="auto"/>
            <w:left w:val="none" w:sz="0" w:space="0" w:color="auto"/>
            <w:bottom w:val="none" w:sz="0" w:space="0" w:color="auto"/>
            <w:right w:val="none" w:sz="0" w:space="0" w:color="auto"/>
          </w:divBdr>
        </w:div>
        <w:div w:id="102964239">
          <w:marLeft w:val="0"/>
          <w:marRight w:val="0"/>
          <w:marTop w:val="0"/>
          <w:marBottom w:val="0"/>
          <w:divBdr>
            <w:top w:val="none" w:sz="0" w:space="0" w:color="auto"/>
            <w:left w:val="none" w:sz="0" w:space="0" w:color="auto"/>
            <w:bottom w:val="none" w:sz="0" w:space="0" w:color="auto"/>
            <w:right w:val="none" w:sz="0" w:space="0" w:color="auto"/>
          </w:divBdr>
        </w:div>
        <w:div w:id="1913739425">
          <w:marLeft w:val="0"/>
          <w:marRight w:val="0"/>
          <w:marTop w:val="0"/>
          <w:marBottom w:val="0"/>
          <w:divBdr>
            <w:top w:val="none" w:sz="0" w:space="0" w:color="auto"/>
            <w:left w:val="none" w:sz="0" w:space="0" w:color="auto"/>
            <w:bottom w:val="none" w:sz="0" w:space="0" w:color="auto"/>
            <w:right w:val="none" w:sz="0" w:space="0" w:color="auto"/>
          </w:divBdr>
        </w:div>
        <w:div w:id="917398625">
          <w:marLeft w:val="0"/>
          <w:marRight w:val="0"/>
          <w:marTop w:val="0"/>
          <w:marBottom w:val="0"/>
          <w:divBdr>
            <w:top w:val="none" w:sz="0" w:space="0" w:color="auto"/>
            <w:left w:val="none" w:sz="0" w:space="0" w:color="auto"/>
            <w:bottom w:val="none" w:sz="0" w:space="0" w:color="auto"/>
            <w:right w:val="none" w:sz="0" w:space="0" w:color="auto"/>
          </w:divBdr>
        </w:div>
        <w:div w:id="81419240">
          <w:marLeft w:val="0"/>
          <w:marRight w:val="0"/>
          <w:marTop w:val="0"/>
          <w:marBottom w:val="0"/>
          <w:divBdr>
            <w:top w:val="none" w:sz="0" w:space="0" w:color="auto"/>
            <w:left w:val="none" w:sz="0" w:space="0" w:color="auto"/>
            <w:bottom w:val="none" w:sz="0" w:space="0" w:color="auto"/>
            <w:right w:val="none" w:sz="0" w:space="0" w:color="auto"/>
          </w:divBdr>
        </w:div>
        <w:div w:id="55904137">
          <w:marLeft w:val="0"/>
          <w:marRight w:val="0"/>
          <w:marTop w:val="0"/>
          <w:marBottom w:val="0"/>
          <w:divBdr>
            <w:top w:val="none" w:sz="0" w:space="0" w:color="auto"/>
            <w:left w:val="none" w:sz="0" w:space="0" w:color="auto"/>
            <w:bottom w:val="none" w:sz="0" w:space="0" w:color="auto"/>
            <w:right w:val="none" w:sz="0" w:space="0" w:color="auto"/>
          </w:divBdr>
        </w:div>
        <w:div w:id="482357677">
          <w:marLeft w:val="0"/>
          <w:marRight w:val="0"/>
          <w:marTop w:val="0"/>
          <w:marBottom w:val="0"/>
          <w:divBdr>
            <w:top w:val="none" w:sz="0" w:space="0" w:color="auto"/>
            <w:left w:val="none" w:sz="0" w:space="0" w:color="auto"/>
            <w:bottom w:val="none" w:sz="0" w:space="0" w:color="auto"/>
            <w:right w:val="none" w:sz="0" w:space="0" w:color="auto"/>
          </w:divBdr>
        </w:div>
        <w:div w:id="1619527028">
          <w:marLeft w:val="0"/>
          <w:marRight w:val="0"/>
          <w:marTop w:val="0"/>
          <w:marBottom w:val="0"/>
          <w:divBdr>
            <w:top w:val="none" w:sz="0" w:space="0" w:color="auto"/>
            <w:left w:val="none" w:sz="0" w:space="0" w:color="auto"/>
            <w:bottom w:val="none" w:sz="0" w:space="0" w:color="auto"/>
            <w:right w:val="none" w:sz="0" w:space="0" w:color="auto"/>
          </w:divBdr>
        </w:div>
        <w:div w:id="831988712">
          <w:marLeft w:val="0"/>
          <w:marRight w:val="0"/>
          <w:marTop w:val="0"/>
          <w:marBottom w:val="0"/>
          <w:divBdr>
            <w:top w:val="none" w:sz="0" w:space="0" w:color="auto"/>
            <w:left w:val="none" w:sz="0" w:space="0" w:color="auto"/>
            <w:bottom w:val="none" w:sz="0" w:space="0" w:color="auto"/>
            <w:right w:val="none" w:sz="0" w:space="0" w:color="auto"/>
          </w:divBdr>
        </w:div>
        <w:div w:id="2126847729">
          <w:marLeft w:val="0"/>
          <w:marRight w:val="0"/>
          <w:marTop w:val="0"/>
          <w:marBottom w:val="0"/>
          <w:divBdr>
            <w:top w:val="none" w:sz="0" w:space="0" w:color="auto"/>
            <w:left w:val="none" w:sz="0" w:space="0" w:color="auto"/>
            <w:bottom w:val="none" w:sz="0" w:space="0" w:color="auto"/>
            <w:right w:val="none" w:sz="0" w:space="0" w:color="auto"/>
          </w:divBdr>
        </w:div>
        <w:div w:id="51733788">
          <w:marLeft w:val="0"/>
          <w:marRight w:val="0"/>
          <w:marTop w:val="0"/>
          <w:marBottom w:val="0"/>
          <w:divBdr>
            <w:top w:val="none" w:sz="0" w:space="0" w:color="auto"/>
            <w:left w:val="none" w:sz="0" w:space="0" w:color="auto"/>
            <w:bottom w:val="none" w:sz="0" w:space="0" w:color="auto"/>
            <w:right w:val="none" w:sz="0" w:space="0" w:color="auto"/>
          </w:divBdr>
        </w:div>
        <w:div w:id="63916798">
          <w:marLeft w:val="0"/>
          <w:marRight w:val="0"/>
          <w:marTop w:val="0"/>
          <w:marBottom w:val="0"/>
          <w:divBdr>
            <w:top w:val="none" w:sz="0" w:space="0" w:color="auto"/>
            <w:left w:val="none" w:sz="0" w:space="0" w:color="auto"/>
            <w:bottom w:val="none" w:sz="0" w:space="0" w:color="auto"/>
            <w:right w:val="none" w:sz="0" w:space="0" w:color="auto"/>
          </w:divBdr>
        </w:div>
        <w:div w:id="153566421">
          <w:marLeft w:val="0"/>
          <w:marRight w:val="0"/>
          <w:marTop w:val="0"/>
          <w:marBottom w:val="0"/>
          <w:divBdr>
            <w:top w:val="none" w:sz="0" w:space="0" w:color="auto"/>
            <w:left w:val="none" w:sz="0" w:space="0" w:color="auto"/>
            <w:bottom w:val="none" w:sz="0" w:space="0" w:color="auto"/>
            <w:right w:val="none" w:sz="0" w:space="0" w:color="auto"/>
          </w:divBdr>
        </w:div>
        <w:div w:id="1314286872">
          <w:marLeft w:val="0"/>
          <w:marRight w:val="0"/>
          <w:marTop w:val="0"/>
          <w:marBottom w:val="0"/>
          <w:divBdr>
            <w:top w:val="none" w:sz="0" w:space="0" w:color="auto"/>
            <w:left w:val="none" w:sz="0" w:space="0" w:color="auto"/>
            <w:bottom w:val="none" w:sz="0" w:space="0" w:color="auto"/>
            <w:right w:val="none" w:sz="0" w:space="0" w:color="auto"/>
          </w:divBdr>
        </w:div>
        <w:div w:id="1426415178">
          <w:marLeft w:val="0"/>
          <w:marRight w:val="0"/>
          <w:marTop w:val="0"/>
          <w:marBottom w:val="0"/>
          <w:divBdr>
            <w:top w:val="none" w:sz="0" w:space="0" w:color="auto"/>
            <w:left w:val="none" w:sz="0" w:space="0" w:color="auto"/>
            <w:bottom w:val="none" w:sz="0" w:space="0" w:color="auto"/>
            <w:right w:val="none" w:sz="0" w:space="0" w:color="auto"/>
          </w:divBdr>
        </w:div>
        <w:div w:id="1724712667">
          <w:marLeft w:val="0"/>
          <w:marRight w:val="0"/>
          <w:marTop w:val="0"/>
          <w:marBottom w:val="0"/>
          <w:divBdr>
            <w:top w:val="none" w:sz="0" w:space="0" w:color="auto"/>
            <w:left w:val="none" w:sz="0" w:space="0" w:color="auto"/>
            <w:bottom w:val="none" w:sz="0" w:space="0" w:color="auto"/>
            <w:right w:val="none" w:sz="0" w:space="0" w:color="auto"/>
          </w:divBdr>
        </w:div>
        <w:div w:id="395011072">
          <w:marLeft w:val="0"/>
          <w:marRight w:val="0"/>
          <w:marTop w:val="0"/>
          <w:marBottom w:val="0"/>
          <w:divBdr>
            <w:top w:val="none" w:sz="0" w:space="0" w:color="auto"/>
            <w:left w:val="none" w:sz="0" w:space="0" w:color="auto"/>
            <w:bottom w:val="none" w:sz="0" w:space="0" w:color="auto"/>
            <w:right w:val="none" w:sz="0" w:space="0" w:color="auto"/>
          </w:divBdr>
        </w:div>
        <w:div w:id="2023316972">
          <w:marLeft w:val="0"/>
          <w:marRight w:val="0"/>
          <w:marTop w:val="0"/>
          <w:marBottom w:val="0"/>
          <w:divBdr>
            <w:top w:val="none" w:sz="0" w:space="0" w:color="auto"/>
            <w:left w:val="none" w:sz="0" w:space="0" w:color="auto"/>
            <w:bottom w:val="none" w:sz="0" w:space="0" w:color="auto"/>
            <w:right w:val="none" w:sz="0" w:space="0" w:color="auto"/>
          </w:divBdr>
        </w:div>
        <w:div w:id="1198815185">
          <w:marLeft w:val="0"/>
          <w:marRight w:val="0"/>
          <w:marTop w:val="0"/>
          <w:marBottom w:val="0"/>
          <w:divBdr>
            <w:top w:val="none" w:sz="0" w:space="0" w:color="auto"/>
            <w:left w:val="none" w:sz="0" w:space="0" w:color="auto"/>
            <w:bottom w:val="none" w:sz="0" w:space="0" w:color="auto"/>
            <w:right w:val="none" w:sz="0" w:space="0" w:color="auto"/>
          </w:divBdr>
        </w:div>
      </w:divsChild>
    </w:div>
    <w:div w:id="8688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aryavedavyasa4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abu260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56AEA-34EE-4590-84F0-51C0309C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2020-01-06T10:19:00Z</dcterms:created>
  <dcterms:modified xsi:type="dcterms:W3CDTF">2020-01-06T10:19:00Z</dcterms:modified>
</cp:coreProperties>
</file>