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46D" w:rsidRDefault="00A5446D" w:rsidP="00A5446D">
      <w:pPr>
        <w:pStyle w:val="NoSpacing"/>
        <w:ind w:right="-24"/>
        <w:jc w:val="center"/>
        <w:rPr>
          <w:rFonts w:ascii="Bernard MT Condensed" w:hAnsi="Bernard MT Condensed"/>
          <w:b/>
          <w:bCs/>
          <w:sz w:val="28"/>
          <w:szCs w:val="28"/>
        </w:rPr>
      </w:pPr>
      <w:bookmarkStart w:id="0" w:name="_GoBack"/>
      <w:bookmarkEnd w:id="0"/>
    </w:p>
    <w:p w:rsidR="00A5446D" w:rsidRDefault="00A5446D" w:rsidP="00A5446D">
      <w:pPr>
        <w:pStyle w:val="NoSpacing"/>
        <w:ind w:right="-24"/>
        <w:jc w:val="center"/>
        <w:rPr>
          <w:rFonts w:ascii="Bernard MT Condensed" w:hAnsi="Bernard MT Condensed"/>
          <w:b/>
          <w:bCs/>
          <w:sz w:val="40"/>
          <w:szCs w:val="40"/>
        </w:rPr>
      </w:pPr>
      <w:r>
        <w:rPr>
          <w:b/>
          <w:noProof/>
          <w:lang w:val="en-IN" w:eastAsia="en-IN" w:bidi="ar-SA"/>
        </w:rPr>
        <w:drawing>
          <wp:inline distT="0" distB="0" distL="0" distR="0">
            <wp:extent cx="502285" cy="602615"/>
            <wp:effectExtent l="19050" t="0" r="0" b="0"/>
            <wp:docPr id="1" name="Picture 4" descr="E:\Backup-Mydocument\New Mydocument\LOGO\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Backup-Mydocument\New Mydocument\LOGO\images[2].jpg"/>
                    <pic:cNvPicPr>
                      <a:picLocks noChangeAspect="1" noChangeArrowheads="1"/>
                    </pic:cNvPicPr>
                  </pic:nvPicPr>
                  <pic:blipFill>
                    <a:blip r:embed="rId5"/>
                    <a:srcRect/>
                    <a:stretch>
                      <a:fillRect/>
                    </a:stretch>
                  </pic:blipFill>
                  <pic:spPr bwMode="auto">
                    <a:xfrm>
                      <a:off x="0" y="0"/>
                      <a:ext cx="502285" cy="602615"/>
                    </a:xfrm>
                    <a:prstGeom prst="rect">
                      <a:avLst/>
                    </a:prstGeom>
                    <a:noFill/>
                    <a:ln w="9525">
                      <a:noFill/>
                      <a:miter lim="800000"/>
                      <a:headEnd/>
                      <a:tailEnd/>
                    </a:ln>
                  </pic:spPr>
                </pic:pic>
              </a:graphicData>
            </a:graphic>
          </wp:inline>
        </w:drawing>
      </w:r>
      <w:r w:rsidRPr="002C3BDC">
        <w:rPr>
          <w:rFonts w:ascii="Bernard MT Condensed" w:hAnsi="Bernard MT Condensed"/>
          <w:b/>
          <w:bCs/>
          <w:sz w:val="28"/>
          <w:szCs w:val="28"/>
        </w:rPr>
        <w:t>ALL INDIA BANK PENSIONERS’ &amp; RETIREES’ CONFEDERATION</w:t>
      </w:r>
      <w:r w:rsidRPr="00223B93">
        <w:rPr>
          <w:rFonts w:ascii="Bernard MT Condensed" w:hAnsi="Bernard MT Condensed"/>
          <w:b/>
          <w:noProof/>
          <w:lang w:val="en-IN" w:eastAsia="en-IN" w:bidi="ar-SA"/>
        </w:rPr>
        <w:t xml:space="preserve"> </w:t>
      </w:r>
      <w:r>
        <w:rPr>
          <w:rFonts w:ascii="Bernard MT Condensed" w:hAnsi="Bernard MT Condensed"/>
          <w:b/>
          <w:noProof/>
          <w:lang w:val="en-IN" w:eastAsia="en-IN" w:bidi="ar-SA"/>
        </w:rPr>
        <w:drawing>
          <wp:inline distT="0" distB="0" distL="0" distR="0">
            <wp:extent cx="542925" cy="612775"/>
            <wp:effectExtent l="19050" t="0" r="9525" b="0"/>
            <wp:docPr id="2" name="Picture 3" descr="C:\Documents and Settings\boi\Desktop\Anindya 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oi\Desktop\Anindya Da\1.jpg"/>
                    <pic:cNvPicPr>
                      <a:picLocks noChangeAspect="1" noChangeArrowheads="1"/>
                    </pic:cNvPicPr>
                  </pic:nvPicPr>
                  <pic:blipFill>
                    <a:blip r:embed="rId6"/>
                    <a:srcRect/>
                    <a:stretch>
                      <a:fillRect/>
                    </a:stretch>
                  </pic:blipFill>
                  <pic:spPr bwMode="auto">
                    <a:xfrm>
                      <a:off x="0" y="0"/>
                      <a:ext cx="542925" cy="612775"/>
                    </a:xfrm>
                    <a:prstGeom prst="rect">
                      <a:avLst/>
                    </a:prstGeom>
                    <a:noFill/>
                    <a:ln w="9525">
                      <a:noFill/>
                      <a:miter lim="800000"/>
                      <a:headEnd/>
                      <a:tailEnd/>
                    </a:ln>
                  </pic:spPr>
                </pic:pic>
              </a:graphicData>
            </a:graphic>
          </wp:inline>
        </w:drawing>
      </w:r>
      <w:r>
        <w:rPr>
          <w:rFonts w:ascii="Bernard MT Condensed" w:hAnsi="Bernard MT Condensed"/>
          <w:b/>
          <w:bCs/>
          <w:sz w:val="40"/>
          <w:szCs w:val="40"/>
        </w:rPr>
        <w:t xml:space="preserve">  </w:t>
      </w:r>
    </w:p>
    <w:p w:rsidR="00A5446D" w:rsidRPr="00223B93" w:rsidRDefault="00A5446D" w:rsidP="00A5446D">
      <w:pPr>
        <w:pStyle w:val="NoSpacing"/>
        <w:jc w:val="center"/>
        <w:rPr>
          <w:rFonts w:ascii="Bernard MT Condensed" w:hAnsi="Bernard MT Condensed"/>
          <w:b/>
          <w:bCs/>
          <w:sz w:val="28"/>
          <w:szCs w:val="30"/>
        </w:rPr>
      </w:pPr>
      <w:r>
        <w:rPr>
          <w:rFonts w:ascii="Bernard MT Condensed" w:hAnsi="Bernard MT Condensed"/>
          <w:b/>
          <w:bCs/>
          <w:sz w:val="28"/>
          <w:szCs w:val="28"/>
        </w:rPr>
        <w:t>(</w:t>
      </w:r>
      <w:r w:rsidRPr="00223B93">
        <w:rPr>
          <w:rFonts w:ascii="Bernard MT Condensed" w:hAnsi="Bernard MT Condensed"/>
          <w:b/>
          <w:bCs/>
          <w:sz w:val="28"/>
          <w:szCs w:val="30"/>
        </w:rPr>
        <w:t>A.I.B.P.A.R.C.)</w:t>
      </w:r>
    </w:p>
    <w:p w:rsidR="00A5446D" w:rsidRPr="00223B93" w:rsidRDefault="00A5446D" w:rsidP="00A5446D">
      <w:pPr>
        <w:pStyle w:val="NoSpacing"/>
        <w:jc w:val="center"/>
        <w:rPr>
          <w:rFonts w:ascii="Bernard MT Condensed" w:hAnsi="Bernard MT Condensed"/>
          <w:bCs/>
          <w:szCs w:val="22"/>
        </w:rPr>
      </w:pPr>
      <w:r w:rsidRPr="00223B93">
        <w:rPr>
          <w:rFonts w:ascii="Bernard MT Condensed" w:hAnsi="Bernard MT Condensed"/>
          <w:bCs/>
          <w:szCs w:val="22"/>
        </w:rPr>
        <w:t>C/O BANK OF INDIA OFFICERS’ ASSOCIATION</w:t>
      </w:r>
    </w:p>
    <w:p w:rsidR="00A5446D" w:rsidRPr="00223B93" w:rsidRDefault="00A5446D" w:rsidP="00A5446D">
      <w:pPr>
        <w:pStyle w:val="NoSpacing"/>
        <w:jc w:val="center"/>
        <w:rPr>
          <w:rFonts w:ascii="Bernard MT Condensed" w:hAnsi="Bernard MT Condensed"/>
          <w:bCs/>
          <w:szCs w:val="22"/>
        </w:rPr>
      </w:pPr>
      <w:r w:rsidRPr="00223B93">
        <w:rPr>
          <w:rFonts w:ascii="Bernard MT Condensed" w:hAnsi="Bernard MT Condensed"/>
          <w:bCs/>
          <w:szCs w:val="22"/>
        </w:rPr>
        <w:t>(EASTERN INDIA BRANCHES)</w:t>
      </w:r>
    </w:p>
    <w:p w:rsidR="00A5446D" w:rsidRPr="00223B93" w:rsidRDefault="00A5446D" w:rsidP="00A5446D">
      <w:pPr>
        <w:pStyle w:val="NoSpacing"/>
        <w:jc w:val="center"/>
        <w:rPr>
          <w:rFonts w:ascii="Bernard MT Condensed" w:hAnsi="Bernard MT Condensed"/>
          <w:bCs/>
          <w:szCs w:val="22"/>
        </w:rPr>
      </w:pPr>
      <w:r w:rsidRPr="00223B93">
        <w:rPr>
          <w:rFonts w:ascii="Bernard MT Condensed" w:hAnsi="Bernard MT Condensed"/>
          <w:bCs/>
          <w:szCs w:val="22"/>
        </w:rPr>
        <w:t>BANK OF INDIA, KOLKATA MAIN BRANCH</w:t>
      </w:r>
    </w:p>
    <w:p w:rsidR="00A5446D" w:rsidRPr="00223B93" w:rsidRDefault="00A5446D" w:rsidP="00A5446D">
      <w:pPr>
        <w:pStyle w:val="NoSpacing"/>
        <w:jc w:val="center"/>
        <w:rPr>
          <w:rFonts w:ascii="Bernard MT Condensed" w:hAnsi="Bernard MT Condensed"/>
          <w:bCs/>
          <w:szCs w:val="22"/>
        </w:rPr>
      </w:pPr>
      <w:r w:rsidRPr="00223B93">
        <w:rPr>
          <w:rFonts w:ascii="Bernard MT Condensed" w:hAnsi="Bernard MT Condensed"/>
          <w:bCs/>
          <w:szCs w:val="22"/>
        </w:rPr>
        <w:t>23A, NETAJI SUBHAS ROAD, KOLKATA – 700 001</w:t>
      </w:r>
    </w:p>
    <w:p w:rsidR="00A5446D" w:rsidRDefault="00A5446D" w:rsidP="00A5446D">
      <w:pPr>
        <w:pStyle w:val="NoSpacing"/>
        <w:jc w:val="center"/>
        <w:rPr>
          <w:b/>
          <w:bCs/>
          <w:noProof/>
        </w:rPr>
      </w:pPr>
      <w:proofErr w:type="gramStart"/>
      <w:r w:rsidRPr="00223B93">
        <w:rPr>
          <w:rFonts w:ascii="Bernard MT Condensed" w:hAnsi="Bernard MT Condensed"/>
          <w:bCs/>
          <w:szCs w:val="22"/>
        </w:rPr>
        <w:t>Mobile :</w:t>
      </w:r>
      <w:proofErr w:type="gramEnd"/>
      <w:r w:rsidRPr="00223B93">
        <w:rPr>
          <w:rFonts w:ascii="Bernard MT Condensed" w:hAnsi="Bernard MT Condensed"/>
          <w:bCs/>
          <w:szCs w:val="22"/>
        </w:rPr>
        <w:t xml:space="preserve"> </w:t>
      </w:r>
      <w:r>
        <w:rPr>
          <w:rFonts w:ascii="Bernard MT Condensed" w:hAnsi="Bernard MT Condensed"/>
          <w:bCs/>
          <w:szCs w:val="22"/>
        </w:rPr>
        <w:t>9674188524</w:t>
      </w:r>
      <w:r w:rsidRPr="00223B93">
        <w:rPr>
          <w:rFonts w:ascii="Bernard MT Condensed" w:hAnsi="Bernard MT Condensed"/>
          <w:bCs/>
          <w:szCs w:val="22"/>
        </w:rPr>
        <w:t xml:space="preserve">, E-mail </w:t>
      </w:r>
      <w:r w:rsidRPr="0064172D">
        <w:rPr>
          <w:rFonts w:ascii="Bernard MT Condensed" w:hAnsi="Bernard MT Condensed"/>
          <w:bCs/>
          <w:szCs w:val="22"/>
        </w:rPr>
        <w:t xml:space="preserve">: </w:t>
      </w:r>
      <w:hyperlink r:id="rId7" w:history="1">
        <w:r w:rsidRPr="0064172D">
          <w:rPr>
            <w:rStyle w:val="Hyperlink"/>
            <w:rFonts w:ascii="Bernard MT Condensed" w:hAnsi="Bernard MT Condensed"/>
            <w:bCs/>
            <w:szCs w:val="22"/>
          </w:rPr>
          <w:t>aibparc@gmail.com</w:t>
        </w:r>
      </w:hyperlink>
      <w:r w:rsidRPr="0064172D">
        <w:rPr>
          <w:rFonts w:ascii="Bernard MT Condensed" w:hAnsi="Bernard MT Condensed"/>
          <w:bCs/>
          <w:szCs w:val="22"/>
        </w:rPr>
        <w:t xml:space="preserve">       </w:t>
      </w:r>
      <w:r w:rsidRPr="0064172D">
        <w:rPr>
          <w:rFonts w:ascii="Bernard MT Condensed" w:hAnsi="Bernard MT Condensed"/>
          <w:bCs/>
          <w:noProof/>
          <w:szCs w:val="22"/>
        </w:rPr>
        <w:t xml:space="preserve">                                                                </w:t>
      </w:r>
      <w:r w:rsidRPr="0064172D">
        <w:rPr>
          <w:b/>
          <w:bCs/>
          <w:noProof/>
        </w:rPr>
        <w:t xml:space="preserve">                                                          </w:t>
      </w:r>
      <w:r w:rsidRPr="001D486F">
        <w:rPr>
          <w:b/>
          <w:bCs/>
          <w:noProof/>
        </w:rPr>
        <w:t>==================================================</w:t>
      </w:r>
      <w:r>
        <w:rPr>
          <w:b/>
          <w:bCs/>
          <w:noProof/>
        </w:rPr>
        <w:t>======================</w:t>
      </w:r>
    </w:p>
    <w:p w:rsidR="00A5446D" w:rsidRPr="00C73B7E" w:rsidRDefault="00A5446D" w:rsidP="00A5446D">
      <w:pPr>
        <w:pStyle w:val="NoSpacing"/>
        <w:ind w:firstLine="360"/>
        <w:rPr>
          <w:rFonts w:ascii="Times New Roman" w:hAnsi="Times New Roman"/>
          <w:sz w:val="28"/>
          <w:szCs w:val="28"/>
        </w:rPr>
      </w:pPr>
      <w:r w:rsidRPr="00C73B7E">
        <w:rPr>
          <w:rFonts w:ascii="Times New Roman" w:hAnsi="Times New Roman"/>
          <w:sz w:val="28"/>
          <w:szCs w:val="28"/>
          <w:u w:val="single"/>
        </w:rPr>
        <w:t>Circular No.1</w:t>
      </w:r>
      <w:r>
        <w:rPr>
          <w:rFonts w:ascii="Times New Roman" w:hAnsi="Times New Roman"/>
          <w:sz w:val="28"/>
          <w:szCs w:val="28"/>
          <w:u w:val="single"/>
        </w:rPr>
        <w:t>1</w:t>
      </w:r>
      <w:r w:rsidRPr="00C73B7E">
        <w:rPr>
          <w:rFonts w:ascii="Times New Roman" w:hAnsi="Times New Roman"/>
          <w:sz w:val="28"/>
          <w:szCs w:val="28"/>
          <w:u w:val="single"/>
        </w:rPr>
        <w:t>-20</w:t>
      </w:r>
      <w:r w:rsidRPr="00C73B7E">
        <w:rPr>
          <w:rFonts w:ascii="Times New Roman" w:hAnsi="Times New Roman"/>
          <w:sz w:val="28"/>
          <w:szCs w:val="28"/>
        </w:rPr>
        <w:tab/>
      </w:r>
      <w:r w:rsidRPr="00C73B7E">
        <w:rPr>
          <w:rFonts w:ascii="Times New Roman" w:hAnsi="Times New Roman"/>
          <w:sz w:val="28"/>
          <w:szCs w:val="28"/>
        </w:rPr>
        <w:tab/>
      </w:r>
      <w:r w:rsidRPr="00C73B7E">
        <w:rPr>
          <w:rFonts w:ascii="Times New Roman" w:hAnsi="Times New Roman"/>
          <w:sz w:val="28"/>
          <w:szCs w:val="28"/>
        </w:rPr>
        <w:tab/>
      </w:r>
      <w:r w:rsidRPr="00C73B7E">
        <w:rPr>
          <w:rFonts w:ascii="Times New Roman" w:hAnsi="Times New Roman"/>
          <w:sz w:val="28"/>
          <w:szCs w:val="28"/>
        </w:rPr>
        <w:tab/>
      </w:r>
      <w:r w:rsidRPr="00C73B7E">
        <w:rPr>
          <w:rFonts w:ascii="Times New Roman" w:hAnsi="Times New Roman"/>
          <w:sz w:val="28"/>
          <w:szCs w:val="28"/>
        </w:rPr>
        <w:tab/>
      </w:r>
      <w:r w:rsidRPr="00C73B7E">
        <w:rPr>
          <w:rFonts w:ascii="Times New Roman" w:hAnsi="Times New Roman"/>
          <w:sz w:val="28"/>
          <w:szCs w:val="28"/>
        </w:rPr>
        <w:tab/>
      </w:r>
      <w:proofErr w:type="gramStart"/>
      <w:r w:rsidRPr="00C73B7E">
        <w:rPr>
          <w:rFonts w:ascii="Times New Roman" w:hAnsi="Times New Roman"/>
          <w:sz w:val="28"/>
          <w:szCs w:val="28"/>
        </w:rPr>
        <w:t>Date :</w:t>
      </w:r>
      <w:proofErr w:type="gramEnd"/>
      <w:r w:rsidRPr="00C73B7E">
        <w:rPr>
          <w:rFonts w:ascii="Times New Roman" w:hAnsi="Times New Roman"/>
          <w:sz w:val="28"/>
          <w:szCs w:val="28"/>
        </w:rPr>
        <w:t xml:space="preserve">  2</w:t>
      </w:r>
      <w:r>
        <w:rPr>
          <w:rFonts w:ascii="Times New Roman" w:hAnsi="Times New Roman"/>
          <w:sz w:val="28"/>
          <w:szCs w:val="28"/>
        </w:rPr>
        <w:t>9</w:t>
      </w:r>
      <w:r w:rsidRPr="00C73B7E">
        <w:rPr>
          <w:rFonts w:ascii="Times New Roman" w:hAnsi="Times New Roman"/>
          <w:sz w:val="28"/>
          <w:szCs w:val="28"/>
        </w:rPr>
        <w:t>. 01. 2020.</w:t>
      </w:r>
    </w:p>
    <w:p w:rsidR="00A5446D" w:rsidRPr="00C73B7E" w:rsidRDefault="00A5446D" w:rsidP="00A5446D">
      <w:pPr>
        <w:pStyle w:val="NoSpacing"/>
        <w:ind w:firstLine="360"/>
        <w:rPr>
          <w:rFonts w:ascii="Times New Roman" w:hAnsi="Times New Roman"/>
          <w:sz w:val="28"/>
          <w:szCs w:val="28"/>
        </w:rPr>
      </w:pPr>
    </w:p>
    <w:p w:rsidR="00A5446D" w:rsidRPr="00C73B7E" w:rsidRDefault="00A5446D" w:rsidP="00A5446D">
      <w:pPr>
        <w:pStyle w:val="NoSpacing"/>
        <w:jc w:val="center"/>
        <w:rPr>
          <w:rFonts w:ascii="Times New Roman" w:hAnsi="Times New Roman"/>
          <w:b/>
          <w:sz w:val="28"/>
          <w:szCs w:val="28"/>
        </w:rPr>
      </w:pPr>
      <w:r w:rsidRPr="00C73B7E">
        <w:rPr>
          <w:rFonts w:ascii="Times New Roman" w:hAnsi="Times New Roman"/>
          <w:b/>
          <w:sz w:val="28"/>
          <w:szCs w:val="28"/>
        </w:rPr>
        <w:t>(For circulation among members of the governing council of AIBPARC,</w:t>
      </w:r>
    </w:p>
    <w:p w:rsidR="00A5446D" w:rsidRPr="00C73B7E" w:rsidRDefault="00A5446D" w:rsidP="00A5446D">
      <w:pPr>
        <w:pStyle w:val="NoSpacing"/>
        <w:jc w:val="center"/>
        <w:rPr>
          <w:rFonts w:ascii="Times New Roman" w:hAnsi="Times New Roman"/>
          <w:b/>
          <w:sz w:val="28"/>
          <w:szCs w:val="28"/>
        </w:rPr>
      </w:pPr>
      <w:r w:rsidRPr="00C73B7E">
        <w:rPr>
          <w:rFonts w:ascii="Times New Roman" w:hAnsi="Times New Roman"/>
          <w:b/>
          <w:sz w:val="28"/>
          <w:szCs w:val="28"/>
        </w:rPr>
        <w:t>State Secretaries, Special Invitees and Advisors.)</w:t>
      </w:r>
    </w:p>
    <w:p w:rsidR="00A5446D" w:rsidRPr="00C73B7E" w:rsidRDefault="00A5446D" w:rsidP="00A5446D">
      <w:pPr>
        <w:pStyle w:val="NoSpacing"/>
        <w:ind w:firstLine="360"/>
        <w:rPr>
          <w:rFonts w:ascii="Times New Roman" w:hAnsi="Times New Roman"/>
          <w:sz w:val="28"/>
          <w:szCs w:val="28"/>
        </w:rPr>
      </w:pPr>
    </w:p>
    <w:p w:rsidR="00A5446D" w:rsidRPr="00C73B7E" w:rsidRDefault="00A5446D" w:rsidP="00A5446D">
      <w:pPr>
        <w:pStyle w:val="NoSpacing"/>
        <w:ind w:firstLine="360"/>
        <w:rPr>
          <w:rFonts w:ascii="Times New Roman" w:hAnsi="Times New Roman"/>
          <w:sz w:val="28"/>
          <w:szCs w:val="28"/>
        </w:rPr>
      </w:pPr>
      <w:r w:rsidRPr="00C73B7E">
        <w:rPr>
          <w:rFonts w:ascii="Times New Roman" w:hAnsi="Times New Roman"/>
          <w:sz w:val="28"/>
          <w:szCs w:val="28"/>
        </w:rPr>
        <w:t>Dear Comrade,</w:t>
      </w:r>
    </w:p>
    <w:p w:rsidR="00A5446D" w:rsidRPr="00C73B7E" w:rsidRDefault="00A5446D" w:rsidP="00A5446D">
      <w:pPr>
        <w:pStyle w:val="NoSpacing"/>
        <w:ind w:firstLine="360"/>
        <w:rPr>
          <w:rFonts w:ascii="Times New Roman" w:hAnsi="Times New Roman"/>
          <w:sz w:val="28"/>
          <w:szCs w:val="28"/>
        </w:rPr>
      </w:pPr>
    </w:p>
    <w:p w:rsidR="00A5446D" w:rsidRDefault="00A5446D" w:rsidP="00A5446D">
      <w:pPr>
        <w:pStyle w:val="NoSpacing"/>
        <w:ind w:firstLine="360"/>
        <w:jc w:val="center"/>
        <w:rPr>
          <w:rFonts w:ascii="Times New Roman" w:hAnsi="Times New Roman"/>
          <w:b/>
          <w:sz w:val="28"/>
          <w:szCs w:val="28"/>
          <w:u w:val="single"/>
        </w:rPr>
      </w:pPr>
      <w:proofErr w:type="gramStart"/>
      <w:r>
        <w:rPr>
          <w:rFonts w:ascii="Times New Roman" w:hAnsi="Times New Roman"/>
          <w:sz w:val="28"/>
          <w:szCs w:val="28"/>
          <w:u w:val="single"/>
        </w:rPr>
        <w:t>Sub :</w:t>
      </w:r>
      <w:proofErr w:type="gramEnd"/>
      <w:r>
        <w:rPr>
          <w:rFonts w:ascii="Times New Roman" w:hAnsi="Times New Roman"/>
          <w:b/>
          <w:sz w:val="28"/>
          <w:szCs w:val="28"/>
          <w:u w:val="single"/>
        </w:rPr>
        <w:t xml:space="preserve"> Agitational programmes and strike actions called by UFBU –</w:t>
      </w:r>
    </w:p>
    <w:p w:rsidR="00A5446D" w:rsidRDefault="00A5446D" w:rsidP="00A5446D">
      <w:pPr>
        <w:pStyle w:val="NoSpacing"/>
        <w:ind w:firstLine="360"/>
        <w:jc w:val="center"/>
        <w:rPr>
          <w:rFonts w:ascii="Times New Roman" w:hAnsi="Times New Roman"/>
          <w:b/>
          <w:sz w:val="28"/>
          <w:szCs w:val="28"/>
          <w:u w:val="single"/>
        </w:rPr>
      </w:pPr>
      <w:r w:rsidRPr="00877440">
        <w:rPr>
          <w:rFonts w:ascii="Times New Roman" w:hAnsi="Times New Roman"/>
          <w:b/>
          <w:sz w:val="28"/>
          <w:szCs w:val="28"/>
          <w:u w:val="single"/>
        </w:rPr>
        <w:t xml:space="preserve">A brief round-up </w:t>
      </w:r>
      <w:r>
        <w:rPr>
          <w:rFonts w:ascii="Times New Roman" w:hAnsi="Times New Roman"/>
          <w:b/>
          <w:sz w:val="28"/>
          <w:szCs w:val="28"/>
          <w:u w:val="single"/>
        </w:rPr>
        <w:t>of happenings of last few days.</w:t>
      </w:r>
    </w:p>
    <w:p w:rsidR="00A5446D" w:rsidRPr="00885151" w:rsidRDefault="00A5446D" w:rsidP="00A5446D">
      <w:pPr>
        <w:pStyle w:val="NoSpacing"/>
        <w:ind w:firstLine="360"/>
        <w:jc w:val="center"/>
        <w:rPr>
          <w:rFonts w:ascii="Times New Roman" w:hAnsi="Times New Roman"/>
          <w:b/>
          <w:u w:val="single"/>
        </w:rPr>
      </w:pPr>
    </w:p>
    <w:p w:rsidR="00A5446D" w:rsidRPr="00925137" w:rsidRDefault="00A5446D" w:rsidP="00A5446D">
      <w:pPr>
        <w:pStyle w:val="NoSpacing"/>
        <w:numPr>
          <w:ilvl w:val="0"/>
          <w:numId w:val="1"/>
        </w:numPr>
        <w:rPr>
          <w:rFonts w:ascii="Times New Roman" w:hAnsi="Times New Roman"/>
          <w:sz w:val="28"/>
          <w:szCs w:val="28"/>
        </w:rPr>
      </w:pPr>
      <w:r w:rsidRPr="00925137">
        <w:rPr>
          <w:rFonts w:ascii="Times New Roman" w:hAnsi="Times New Roman"/>
          <w:sz w:val="28"/>
          <w:szCs w:val="28"/>
        </w:rPr>
        <w:t>Members are aware that in response to the strike notice, CLC (Central) called a meeting of conciliation on 27.01.2020 in Delhi office. UFBU explained all the important demands raised in strike notice and wanted an amicable settlement with fare increase in wages and resolution of other issues.  IBA informed that they would be willing to call for further talks provided the strike of 31</w:t>
      </w:r>
      <w:r w:rsidRPr="00925137">
        <w:rPr>
          <w:rFonts w:ascii="Times New Roman" w:hAnsi="Times New Roman"/>
          <w:sz w:val="28"/>
          <w:szCs w:val="28"/>
          <w:vertAlign w:val="superscript"/>
        </w:rPr>
        <w:t>st</w:t>
      </w:r>
      <w:r w:rsidRPr="00925137">
        <w:rPr>
          <w:rFonts w:ascii="Times New Roman" w:hAnsi="Times New Roman"/>
          <w:sz w:val="28"/>
          <w:szCs w:val="28"/>
        </w:rPr>
        <w:t xml:space="preserve"> January and 1</w:t>
      </w:r>
      <w:r w:rsidRPr="00925137">
        <w:rPr>
          <w:rFonts w:ascii="Times New Roman" w:hAnsi="Times New Roman"/>
          <w:sz w:val="28"/>
          <w:szCs w:val="28"/>
          <w:vertAlign w:val="superscript"/>
        </w:rPr>
        <w:t>st</w:t>
      </w:r>
      <w:r w:rsidRPr="00925137">
        <w:rPr>
          <w:rFonts w:ascii="Times New Roman" w:hAnsi="Times New Roman"/>
          <w:sz w:val="28"/>
          <w:szCs w:val="28"/>
        </w:rPr>
        <w:t xml:space="preserve"> February is deferred.  UFBU did not agree to the proposal and told that </w:t>
      </w:r>
      <w:r>
        <w:rPr>
          <w:rFonts w:ascii="Times New Roman" w:hAnsi="Times New Roman"/>
          <w:sz w:val="28"/>
          <w:szCs w:val="28"/>
        </w:rPr>
        <w:t>it</w:t>
      </w:r>
      <w:r w:rsidRPr="00925137">
        <w:rPr>
          <w:rFonts w:ascii="Times New Roman" w:hAnsi="Times New Roman"/>
          <w:sz w:val="28"/>
          <w:szCs w:val="28"/>
        </w:rPr>
        <w:t xml:space="preserve"> could consider deferment if there was adequate improvement in the offer. As </w:t>
      </w:r>
      <w:r>
        <w:rPr>
          <w:rFonts w:ascii="Times New Roman" w:hAnsi="Times New Roman"/>
          <w:sz w:val="28"/>
          <w:szCs w:val="28"/>
        </w:rPr>
        <w:t>there was no</w:t>
      </w:r>
      <w:r w:rsidRPr="00925137">
        <w:rPr>
          <w:rFonts w:ascii="Times New Roman" w:hAnsi="Times New Roman"/>
          <w:sz w:val="28"/>
          <w:szCs w:val="28"/>
        </w:rPr>
        <w:t xml:space="preserve"> clear commitment, UFBU declared that they would go with the strike action and appealed to members to make the strike of 31</w:t>
      </w:r>
      <w:r w:rsidRPr="00925137">
        <w:rPr>
          <w:rFonts w:ascii="Times New Roman" w:hAnsi="Times New Roman"/>
          <w:sz w:val="28"/>
          <w:szCs w:val="28"/>
          <w:vertAlign w:val="superscript"/>
        </w:rPr>
        <w:t>st</w:t>
      </w:r>
      <w:r w:rsidRPr="00925137">
        <w:rPr>
          <w:rFonts w:ascii="Times New Roman" w:hAnsi="Times New Roman"/>
          <w:sz w:val="28"/>
          <w:szCs w:val="28"/>
        </w:rPr>
        <w:t xml:space="preserve"> January, 2020 and 1</w:t>
      </w:r>
      <w:r w:rsidRPr="00925137">
        <w:rPr>
          <w:rFonts w:ascii="Times New Roman" w:hAnsi="Times New Roman"/>
          <w:sz w:val="28"/>
          <w:szCs w:val="28"/>
          <w:vertAlign w:val="superscript"/>
        </w:rPr>
        <w:t>st</w:t>
      </w:r>
      <w:r w:rsidRPr="00925137">
        <w:rPr>
          <w:rFonts w:ascii="Times New Roman" w:hAnsi="Times New Roman"/>
          <w:sz w:val="28"/>
          <w:szCs w:val="28"/>
        </w:rPr>
        <w:t xml:space="preserve"> February, 2020 a total success.</w:t>
      </w:r>
    </w:p>
    <w:p w:rsidR="00A5446D" w:rsidRPr="00020938" w:rsidRDefault="00A5446D" w:rsidP="00A5446D">
      <w:pPr>
        <w:pStyle w:val="NoSpacing"/>
        <w:ind w:left="720"/>
        <w:rPr>
          <w:rFonts w:ascii="Times New Roman" w:hAnsi="Times New Roman"/>
          <w:sz w:val="16"/>
          <w:szCs w:val="16"/>
        </w:rPr>
      </w:pPr>
    </w:p>
    <w:p w:rsidR="00A5446D" w:rsidRPr="00925137" w:rsidRDefault="00A5446D" w:rsidP="00A5446D">
      <w:pPr>
        <w:pStyle w:val="NoSpacing"/>
        <w:numPr>
          <w:ilvl w:val="0"/>
          <w:numId w:val="1"/>
        </w:numPr>
        <w:rPr>
          <w:rFonts w:ascii="Times New Roman" w:hAnsi="Times New Roman"/>
          <w:sz w:val="28"/>
          <w:szCs w:val="28"/>
        </w:rPr>
      </w:pPr>
      <w:r w:rsidRPr="00925137">
        <w:rPr>
          <w:rFonts w:ascii="Times New Roman" w:hAnsi="Times New Roman"/>
          <w:sz w:val="28"/>
          <w:szCs w:val="28"/>
        </w:rPr>
        <w:t xml:space="preserve">General Secretary, AIBOC made a written appeal to all the major retiree organisations of the banking industry to stand by the side of striking employees/officers and support all the programmes. AIBPARC has acknowledged </w:t>
      </w:r>
      <w:r>
        <w:rPr>
          <w:rFonts w:ascii="Times New Roman" w:hAnsi="Times New Roman"/>
          <w:sz w:val="28"/>
          <w:szCs w:val="28"/>
        </w:rPr>
        <w:t>the mail and informed that our</w:t>
      </w:r>
      <w:r w:rsidRPr="00925137">
        <w:rPr>
          <w:rFonts w:ascii="Times New Roman" w:hAnsi="Times New Roman"/>
          <w:sz w:val="28"/>
          <w:szCs w:val="28"/>
        </w:rPr>
        <w:t xml:space="preserve"> organisation </w:t>
      </w:r>
      <w:r>
        <w:rPr>
          <w:rFonts w:ascii="Times New Roman" w:hAnsi="Times New Roman"/>
          <w:sz w:val="28"/>
          <w:szCs w:val="28"/>
        </w:rPr>
        <w:t xml:space="preserve">has </w:t>
      </w:r>
      <w:r w:rsidRPr="00925137">
        <w:rPr>
          <w:rFonts w:ascii="Times New Roman" w:hAnsi="Times New Roman"/>
          <w:sz w:val="28"/>
          <w:szCs w:val="28"/>
        </w:rPr>
        <w:t>already issued an All India circular asking all its leaders, activists and veterans to remain on the streets and take part in different types of programmes declared by UFBU.</w:t>
      </w:r>
    </w:p>
    <w:p w:rsidR="00A5446D" w:rsidRPr="00020938" w:rsidRDefault="00A5446D" w:rsidP="00A5446D">
      <w:pPr>
        <w:pStyle w:val="NoSpacing"/>
        <w:ind w:left="1080"/>
        <w:rPr>
          <w:rFonts w:ascii="Times New Roman" w:hAnsi="Times New Roman"/>
          <w:sz w:val="16"/>
          <w:szCs w:val="16"/>
        </w:rPr>
      </w:pPr>
    </w:p>
    <w:p w:rsidR="00A5446D" w:rsidRPr="00925137" w:rsidRDefault="00A5446D" w:rsidP="00A5446D">
      <w:pPr>
        <w:pStyle w:val="NoSpacing"/>
        <w:numPr>
          <w:ilvl w:val="0"/>
          <w:numId w:val="1"/>
        </w:numPr>
        <w:rPr>
          <w:rFonts w:ascii="Times New Roman" w:hAnsi="Times New Roman"/>
          <w:sz w:val="28"/>
          <w:szCs w:val="28"/>
        </w:rPr>
      </w:pPr>
      <w:r w:rsidRPr="00925137">
        <w:rPr>
          <w:rFonts w:ascii="Times New Roman" w:hAnsi="Times New Roman"/>
          <w:sz w:val="28"/>
          <w:szCs w:val="28"/>
        </w:rPr>
        <w:t xml:space="preserve">Similarly, CBPRO in response to a mail has informed </w:t>
      </w:r>
      <w:proofErr w:type="spellStart"/>
      <w:r w:rsidRPr="00925137">
        <w:rPr>
          <w:rFonts w:ascii="Times New Roman" w:hAnsi="Times New Roman"/>
          <w:sz w:val="28"/>
          <w:szCs w:val="28"/>
        </w:rPr>
        <w:t>convenor</w:t>
      </w:r>
      <w:proofErr w:type="spellEnd"/>
      <w:r w:rsidRPr="00925137">
        <w:rPr>
          <w:rFonts w:ascii="Times New Roman" w:hAnsi="Times New Roman"/>
          <w:sz w:val="28"/>
          <w:szCs w:val="28"/>
        </w:rPr>
        <w:t xml:space="preserve">, UFBU on 28.01.2020 that all constituents of CBPRO shall whole-heartedly support the action programmers called by UFBU by actively </w:t>
      </w:r>
      <w:r w:rsidRPr="00925137">
        <w:rPr>
          <w:rFonts w:ascii="Times New Roman" w:hAnsi="Times New Roman"/>
          <w:sz w:val="28"/>
          <w:szCs w:val="28"/>
        </w:rPr>
        <w:lastRenderedPageBreak/>
        <w:t xml:space="preserve">participating in demonstrations and </w:t>
      </w:r>
      <w:proofErr w:type="spellStart"/>
      <w:r w:rsidRPr="00925137">
        <w:rPr>
          <w:rFonts w:ascii="Times New Roman" w:hAnsi="Times New Roman"/>
          <w:sz w:val="28"/>
          <w:szCs w:val="28"/>
        </w:rPr>
        <w:t>dharnas</w:t>
      </w:r>
      <w:proofErr w:type="spellEnd"/>
      <w:r w:rsidRPr="00925137">
        <w:rPr>
          <w:rFonts w:ascii="Times New Roman" w:hAnsi="Times New Roman"/>
          <w:sz w:val="28"/>
          <w:szCs w:val="28"/>
        </w:rPr>
        <w:t xml:space="preserve"> at all important </w:t>
      </w:r>
      <w:proofErr w:type="spellStart"/>
      <w:r w:rsidRPr="00925137">
        <w:rPr>
          <w:rFonts w:ascii="Times New Roman" w:hAnsi="Times New Roman"/>
          <w:sz w:val="28"/>
          <w:szCs w:val="28"/>
        </w:rPr>
        <w:t>centres</w:t>
      </w:r>
      <w:proofErr w:type="spellEnd"/>
      <w:r w:rsidRPr="00925137">
        <w:rPr>
          <w:rFonts w:ascii="Times New Roman" w:hAnsi="Times New Roman"/>
          <w:sz w:val="28"/>
          <w:szCs w:val="28"/>
        </w:rPr>
        <w:t xml:space="preserve"> of the country.</w:t>
      </w:r>
      <w:r w:rsidRPr="00925137">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25137">
        <w:rPr>
          <w:rFonts w:ascii="Times New Roman" w:hAnsi="Times New Roman"/>
          <w:sz w:val="28"/>
          <w:szCs w:val="28"/>
        </w:rPr>
        <w:tab/>
      </w:r>
    </w:p>
    <w:p w:rsidR="00A5446D" w:rsidRPr="00925137" w:rsidRDefault="00A5446D" w:rsidP="00A5446D">
      <w:pPr>
        <w:pStyle w:val="NoSpacing"/>
        <w:numPr>
          <w:ilvl w:val="0"/>
          <w:numId w:val="1"/>
        </w:numPr>
        <w:rPr>
          <w:rFonts w:ascii="Times New Roman" w:hAnsi="Times New Roman"/>
          <w:sz w:val="28"/>
          <w:szCs w:val="28"/>
        </w:rPr>
      </w:pPr>
      <w:r w:rsidRPr="00925137">
        <w:rPr>
          <w:rFonts w:ascii="Times New Roman" w:hAnsi="Times New Roman"/>
          <w:sz w:val="28"/>
          <w:szCs w:val="28"/>
        </w:rPr>
        <w:t>Shri Sunil Mehta</w:t>
      </w:r>
      <w:r>
        <w:rPr>
          <w:rFonts w:ascii="Times New Roman" w:hAnsi="Times New Roman"/>
          <w:sz w:val="28"/>
          <w:szCs w:val="28"/>
        </w:rPr>
        <w:t>, former Chairman of PNB,</w:t>
      </w:r>
      <w:r w:rsidRPr="00925137">
        <w:rPr>
          <w:rFonts w:ascii="Times New Roman" w:hAnsi="Times New Roman"/>
          <w:sz w:val="28"/>
          <w:szCs w:val="28"/>
        </w:rPr>
        <w:t xml:space="preserve"> has been appointed as the Chief Executive of IBA. </w:t>
      </w:r>
      <w:proofErr w:type="spellStart"/>
      <w:r w:rsidRPr="00925137">
        <w:rPr>
          <w:rFonts w:ascii="Times New Roman" w:hAnsi="Times New Roman"/>
          <w:sz w:val="28"/>
          <w:szCs w:val="28"/>
        </w:rPr>
        <w:t>Convenors</w:t>
      </w:r>
      <w:proofErr w:type="spellEnd"/>
      <w:r w:rsidRPr="00925137">
        <w:rPr>
          <w:rFonts w:ascii="Times New Roman" w:hAnsi="Times New Roman"/>
          <w:sz w:val="28"/>
          <w:szCs w:val="28"/>
        </w:rPr>
        <w:t xml:space="preserve"> of CBPRO ha</w:t>
      </w:r>
      <w:r>
        <w:rPr>
          <w:rFonts w:ascii="Times New Roman" w:hAnsi="Times New Roman"/>
          <w:sz w:val="28"/>
          <w:szCs w:val="28"/>
        </w:rPr>
        <w:t xml:space="preserve">ve sent </w:t>
      </w:r>
      <w:r w:rsidRPr="00925137">
        <w:rPr>
          <w:rFonts w:ascii="Times New Roman" w:hAnsi="Times New Roman"/>
          <w:sz w:val="28"/>
          <w:szCs w:val="28"/>
        </w:rPr>
        <w:t xml:space="preserve">a congratulatory message to him on 28.01.2020. They have expected that the wage revision of employees and officers including other pending issues like improvement of family pension, updation of pension, rationalization of group medical insurance scheme will see the light of the day to the satisfaction of all stake holders. </w:t>
      </w:r>
      <w:r w:rsidRPr="00925137">
        <w:rPr>
          <w:rFonts w:ascii="Times New Roman" w:hAnsi="Times New Roman"/>
          <w:sz w:val="28"/>
          <w:szCs w:val="28"/>
        </w:rPr>
        <w:tab/>
      </w:r>
      <w:r w:rsidRPr="00925137">
        <w:rPr>
          <w:rFonts w:ascii="Times New Roman" w:hAnsi="Times New Roman"/>
          <w:sz w:val="28"/>
          <w:szCs w:val="28"/>
        </w:rPr>
        <w:tab/>
      </w:r>
      <w:r w:rsidRPr="00925137">
        <w:rPr>
          <w:rFonts w:ascii="Times New Roman" w:hAnsi="Times New Roman"/>
          <w:sz w:val="28"/>
          <w:szCs w:val="28"/>
        </w:rPr>
        <w:tab/>
      </w:r>
      <w:r w:rsidRPr="00925137">
        <w:rPr>
          <w:rFonts w:ascii="Times New Roman" w:hAnsi="Times New Roman"/>
          <w:sz w:val="28"/>
          <w:szCs w:val="28"/>
        </w:rPr>
        <w:tab/>
      </w:r>
      <w:r w:rsidRPr="00925137">
        <w:rPr>
          <w:rFonts w:ascii="Times New Roman" w:hAnsi="Times New Roman"/>
          <w:sz w:val="28"/>
          <w:szCs w:val="28"/>
        </w:rPr>
        <w:tab/>
      </w:r>
      <w:r w:rsidRPr="00925137">
        <w:rPr>
          <w:rFonts w:ascii="Times New Roman" w:hAnsi="Times New Roman"/>
          <w:sz w:val="28"/>
          <w:szCs w:val="28"/>
        </w:rPr>
        <w:tab/>
      </w:r>
      <w:r w:rsidRPr="00925137">
        <w:rPr>
          <w:rFonts w:ascii="Times New Roman" w:hAnsi="Times New Roman"/>
          <w:sz w:val="28"/>
          <w:szCs w:val="28"/>
        </w:rPr>
        <w:tab/>
      </w:r>
      <w:r w:rsidRPr="00925137">
        <w:rPr>
          <w:rFonts w:ascii="Times New Roman" w:hAnsi="Times New Roman"/>
          <w:sz w:val="28"/>
          <w:szCs w:val="28"/>
        </w:rPr>
        <w:tab/>
      </w:r>
      <w:r w:rsidRPr="00925137">
        <w:rPr>
          <w:rFonts w:ascii="Times New Roman" w:hAnsi="Times New Roman"/>
          <w:sz w:val="28"/>
          <w:szCs w:val="28"/>
        </w:rPr>
        <w:tab/>
      </w:r>
      <w:r w:rsidRPr="00925137">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A5446D" w:rsidRPr="00925137" w:rsidRDefault="00A5446D" w:rsidP="00A5446D">
      <w:pPr>
        <w:pStyle w:val="NoSpacing"/>
        <w:numPr>
          <w:ilvl w:val="0"/>
          <w:numId w:val="1"/>
        </w:numPr>
        <w:rPr>
          <w:rFonts w:ascii="Times New Roman" w:hAnsi="Times New Roman"/>
          <w:sz w:val="28"/>
          <w:szCs w:val="28"/>
        </w:rPr>
      </w:pPr>
      <w:r w:rsidRPr="00925137">
        <w:rPr>
          <w:rFonts w:ascii="Times New Roman" w:hAnsi="Times New Roman"/>
          <w:sz w:val="28"/>
          <w:szCs w:val="28"/>
        </w:rPr>
        <w:t xml:space="preserve">Meanwhile, Shri B. </w:t>
      </w:r>
      <w:proofErr w:type="spellStart"/>
      <w:r w:rsidRPr="00925137">
        <w:rPr>
          <w:rFonts w:ascii="Times New Roman" w:hAnsi="Times New Roman"/>
          <w:sz w:val="28"/>
          <w:szCs w:val="28"/>
        </w:rPr>
        <w:t>Rajkumar</w:t>
      </w:r>
      <w:proofErr w:type="spellEnd"/>
      <w:r w:rsidRPr="00925137">
        <w:rPr>
          <w:rFonts w:ascii="Times New Roman" w:hAnsi="Times New Roman"/>
          <w:sz w:val="28"/>
          <w:szCs w:val="28"/>
        </w:rPr>
        <w:t>, Dy. Chief Executive of IBA has invited all the components of UFBU by his letter dated 28.01.2020 to hold next meeting of the Negotiating Committee of IBA with the  representatives of different components of UFBU on Thursday, 30</w:t>
      </w:r>
      <w:r w:rsidRPr="00925137">
        <w:rPr>
          <w:rFonts w:ascii="Times New Roman" w:hAnsi="Times New Roman"/>
          <w:sz w:val="28"/>
          <w:szCs w:val="28"/>
          <w:vertAlign w:val="superscript"/>
        </w:rPr>
        <w:t>th</w:t>
      </w:r>
      <w:r w:rsidRPr="00925137">
        <w:rPr>
          <w:rFonts w:ascii="Times New Roman" w:hAnsi="Times New Roman"/>
          <w:sz w:val="28"/>
          <w:szCs w:val="28"/>
        </w:rPr>
        <w:t xml:space="preserve">  January, at 11 am at Mumbai. </w:t>
      </w:r>
    </w:p>
    <w:p w:rsidR="00A5446D" w:rsidRPr="00925137" w:rsidRDefault="00A5446D" w:rsidP="00A5446D">
      <w:pPr>
        <w:pStyle w:val="NoSpacing"/>
        <w:ind w:left="720"/>
        <w:rPr>
          <w:rFonts w:ascii="Times New Roman" w:hAnsi="Times New Roman"/>
          <w:sz w:val="28"/>
          <w:szCs w:val="28"/>
        </w:rPr>
      </w:pPr>
    </w:p>
    <w:p w:rsidR="00A5446D" w:rsidRPr="00925137" w:rsidRDefault="00A5446D" w:rsidP="00A5446D">
      <w:pPr>
        <w:pStyle w:val="NoSpacing"/>
        <w:ind w:left="720"/>
        <w:rPr>
          <w:rFonts w:ascii="Times New Roman" w:hAnsi="Times New Roman"/>
          <w:sz w:val="28"/>
          <w:szCs w:val="28"/>
        </w:rPr>
      </w:pPr>
      <w:r w:rsidRPr="00925137">
        <w:rPr>
          <w:rFonts w:ascii="Times New Roman" w:hAnsi="Times New Roman"/>
          <w:sz w:val="28"/>
          <w:szCs w:val="28"/>
        </w:rPr>
        <w:t xml:space="preserve">In view of all the developments stated above, we call upon all our affiliates to maintain close contact with leaders of UFBU at the centre where our leaders belong to. In case, there is any development, we shall forward the message to General Secretaries of all affiliates being followed by issuance of circulars. We solemnly pledge that we are with UFBU </w:t>
      </w:r>
      <w:r>
        <w:rPr>
          <w:rFonts w:ascii="Times New Roman" w:hAnsi="Times New Roman"/>
          <w:sz w:val="28"/>
          <w:szCs w:val="28"/>
        </w:rPr>
        <w:t xml:space="preserve">and we shall be with UFBU </w:t>
      </w:r>
      <w:r w:rsidRPr="00925137">
        <w:rPr>
          <w:rFonts w:ascii="Times New Roman" w:hAnsi="Times New Roman"/>
          <w:sz w:val="28"/>
          <w:szCs w:val="28"/>
        </w:rPr>
        <w:t xml:space="preserve">in all their programmes since they are negotiating issues affecting the interest of retirees. </w:t>
      </w:r>
      <w:r>
        <w:rPr>
          <w:rFonts w:ascii="Times New Roman" w:hAnsi="Times New Roman"/>
          <w:sz w:val="28"/>
          <w:szCs w:val="28"/>
        </w:rPr>
        <w:t>We wish them success in all fronts.</w:t>
      </w:r>
    </w:p>
    <w:p w:rsidR="00A5446D" w:rsidRPr="00925137" w:rsidRDefault="00A5446D" w:rsidP="00A5446D">
      <w:pPr>
        <w:pStyle w:val="NoSpacing"/>
        <w:ind w:left="1080"/>
        <w:rPr>
          <w:rFonts w:ascii="Times New Roman" w:hAnsi="Times New Roman"/>
          <w:sz w:val="28"/>
          <w:szCs w:val="28"/>
        </w:rPr>
      </w:pPr>
    </w:p>
    <w:p w:rsidR="00A5446D" w:rsidRPr="00925137" w:rsidRDefault="00A5446D" w:rsidP="00A5446D">
      <w:pPr>
        <w:spacing w:after="0" w:line="240" w:lineRule="auto"/>
        <w:ind w:firstLine="720"/>
        <w:rPr>
          <w:rFonts w:ascii="Times New Roman" w:hAnsi="Times New Roman"/>
          <w:color w:val="222222"/>
          <w:sz w:val="28"/>
          <w:szCs w:val="28"/>
        </w:rPr>
      </w:pPr>
      <w:r w:rsidRPr="00925137">
        <w:rPr>
          <w:rFonts w:ascii="Times New Roman" w:hAnsi="Times New Roman"/>
          <w:color w:val="222222"/>
          <w:sz w:val="28"/>
          <w:szCs w:val="28"/>
        </w:rPr>
        <w:t>With best wishes,</w:t>
      </w:r>
    </w:p>
    <w:p w:rsidR="00A5446D" w:rsidRPr="00925137" w:rsidRDefault="00A5446D" w:rsidP="00A5446D">
      <w:pPr>
        <w:spacing w:after="0" w:line="240" w:lineRule="auto"/>
        <w:ind w:firstLine="720"/>
        <w:rPr>
          <w:rFonts w:ascii="Times New Roman" w:hAnsi="Times New Roman" w:cs="Times New Roman"/>
          <w:color w:val="222222"/>
          <w:sz w:val="28"/>
          <w:szCs w:val="28"/>
          <w:lang w:eastAsia="en-IN"/>
        </w:rPr>
      </w:pPr>
      <w:r w:rsidRPr="00925137">
        <w:rPr>
          <w:noProof/>
          <w:sz w:val="28"/>
          <w:szCs w:val="28"/>
          <w:lang w:eastAsia="en-IN"/>
        </w:rPr>
        <w:drawing>
          <wp:inline distT="0" distB="0" distL="0" distR="0">
            <wp:extent cx="1406525" cy="582930"/>
            <wp:effectExtent l="19050" t="0" r="3175" b="0"/>
            <wp:docPr id="15" name="Picture 14" descr="D:\Document New\signature S Sarka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ocument New\signature S Sarkar (new).jpg"/>
                    <pic:cNvPicPr>
                      <a:picLocks noChangeAspect="1" noChangeArrowheads="1"/>
                    </pic:cNvPicPr>
                  </pic:nvPicPr>
                  <pic:blipFill>
                    <a:blip r:embed="rId8" cstate="print"/>
                    <a:srcRect/>
                    <a:stretch>
                      <a:fillRect/>
                    </a:stretch>
                  </pic:blipFill>
                  <pic:spPr bwMode="auto">
                    <a:xfrm>
                      <a:off x="0" y="0"/>
                      <a:ext cx="1406525" cy="582930"/>
                    </a:xfrm>
                    <a:prstGeom prst="rect">
                      <a:avLst/>
                    </a:prstGeom>
                    <a:noFill/>
                    <a:ln w="9525">
                      <a:noFill/>
                      <a:miter lim="800000"/>
                      <a:headEnd/>
                      <a:tailEnd/>
                    </a:ln>
                  </pic:spPr>
                </pic:pic>
              </a:graphicData>
            </a:graphic>
          </wp:inline>
        </w:drawing>
      </w:r>
    </w:p>
    <w:p w:rsidR="00A5446D" w:rsidRPr="00925137" w:rsidRDefault="00A5446D" w:rsidP="00A5446D">
      <w:pPr>
        <w:spacing w:after="0" w:line="240" w:lineRule="auto"/>
        <w:ind w:firstLine="720"/>
        <w:rPr>
          <w:rFonts w:ascii="Times New Roman" w:hAnsi="Times New Roman"/>
          <w:color w:val="222222"/>
          <w:sz w:val="28"/>
          <w:szCs w:val="28"/>
        </w:rPr>
      </w:pPr>
      <w:proofErr w:type="spellStart"/>
      <w:r w:rsidRPr="00925137">
        <w:rPr>
          <w:rFonts w:ascii="Times New Roman" w:hAnsi="Times New Roman"/>
          <w:color w:val="222222"/>
          <w:sz w:val="28"/>
          <w:szCs w:val="28"/>
        </w:rPr>
        <w:t>Suprita</w:t>
      </w:r>
      <w:proofErr w:type="spellEnd"/>
      <w:r w:rsidRPr="00925137">
        <w:rPr>
          <w:rFonts w:ascii="Times New Roman" w:hAnsi="Times New Roman"/>
          <w:color w:val="222222"/>
          <w:sz w:val="28"/>
          <w:szCs w:val="28"/>
        </w:rPr>
        <w:t xml:space="preserve"> Sarkar</w:t>
      </w:r>
    </w:p>
    <w:p w:rsidR="00A5446D" w:rsidRPr="00925137" w:rsidRDefault="00A5446D" w:rsidP="00A5446D">
      <w:pPr>
        <w:spacing w:after="0" w:line="240" w:lineRule="auto"/>
        <w:ind w:firstLine="720"/>
        <w:rPr>
          <w:rFonts w:ascii="Times New Roman" w:hAnsi="Times New Roman"/>
          <w:color w:val="222222"/>
          <w:sz w:val="28"/>
          <w:szCs w:val="28"/>
        </w:rPr>
      </w:pPr>
      <w:r w:rsidRPr="00925137">
        <w:rPr>
          <w:rFonts w:ascii="Times New Roman" w:hAnsi="Times New Roman"/>
          <w:color w:val="222222"/>
          <w:sz w:val="28"/>
          <w:szCs w:val="28"/>
        </w:rPr>
        <w:t>General Secretary</w:t>
      </w:r>
    </w:p>
    <w:p w:rsidR="006A1E8F" w:rsidRDefault="006A1E8F"/>
    <w:sectPr w:rsidR="006A1E8F" w:rsidSect="006A1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A218E"/>
    <w:multiLevelType w:val="hybridMultilevel"/>
    <w:tmpl w:val="B13272E8"/>
    <w:lvl w:ilvl="0" w:tplc="479471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6D"/>
    <w:rsid w:val="006A1E8F"/>
    <w:rsid w:val="00A5446D"/>
    <w:rsid w:val="00BB53C3"/>
    <w:rsid w:val="00D743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37E066-C249-45A4-9AF7-BEC97914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46D"/>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5446D"/>
    <w:pPr>
      <w:spacing w:after="0" w:line="240" w:lineRule="auto"/>
      <w:ind w:left="360"/>
      <w:jc w:val="both"/>
    </w:pPr>
    <w:rPr>
      <w:rFonts w:eastAsia="Times New Roman" w:cs="Times New Roman"/>
      <w:sz w:val="24"/>
      <w:szCs w:val="24"/>
      <w:lang w:val="en-US" w:bidi="hi-IN"/>
    </w:rPr>
  </w:style>
  <w:style w:type="character" w:customStyle="1" w:styleId="NoSpacingChar">
    <w:name w:val="No Spacing Char"/>
    <w:link w:val="NoSpacing"/>
    <w:uiPriority w:val="1"/>
    <w:qFormat/>
    <w:locked/>
    <w:rsid w:val="00A5446D"/>
    <w:rPr>
      <w:rFonts w:eastAsia="Times New Roman" w:cs="Times New Roman"/>
      <w:sz w:val="24"/>
      <w:szCs w:val="24"/>
      <w:lang w:val="en-US" w:bidi="hi-IN"/>
    </w:rPr>
  </w:style>
  <w:style w:type="character" w:styleId="Hyperlink">
    <w:name w:val="Hyperlink"/>
    <w:basedOn w:val="DefaultParagraphFont"/>
    <w:uiPriority w:val="99"/>
    <w:rsid w:val="00A5446D"/>
    <w:rPr>
      <w:rFonts w:cs="Times New Roman"/>
      <w:color w:val="0000FF"/>
      <w:u w:val="single"/>
    </w:rPr>
  </w:style>
  <w:style w:type="paragraph" w:styleId="BalloonText">
    <w:name w:val="Balloon Text"/>
    <w:basedOn w:val="Normal"/>
    <w:link w:val="BalloonTextChar"/>
    <w:uiPriority w:val="99"/>
    <w:semiHidden/>
    <w:unhideWhenUsed/>
    <w:rsid w:val="00A54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4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aibpar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AIBPARC</dc:creator>
  <cp:lastModifiedBy>Krishnaraj</cp:lastModifiedBy>
  <cp:revision>2</cp:revision>
  <dcterms:created xsi:type="dcterms:W3CDTF">2020-02-06T16:04:00Z</dcterms:created>
  <dcterms:modified xsi:type="dcterms:W3CDTF">2020-02-06T16:04:00Z</dcterms:modified>
</cp:coreProperties>
</file>