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E1" w:rsidRDefault="007B27E1" w:rsidP="007B27E1">
      <w:pPr>
        <w:pStyle w:val="NoSpacing"/>
        <w:ind w:right="-24"/>
        <w:jc w:val="center"/>
        <w:rPr>
          <w:rFonts w:ascii="Bernard MT Condensed" w:hAnsi="Bernard MT Condensed"/>
          <w:b/>
          <w:bCs/>
          <w:sz w:val="40"/>
          <w:szCs w:val="40"/>
        </w:rPr>
      </w:pPr>
      <w:bookmarkStart w:id="0" w:name="_GoBack"/>
      <w:bookmarkEnd w:id="0"/>
      <w:r>
        <w:rPr>
          <w:b/>
          <w:noProof/>
          <w:lang w:val="en-IN" w:eastAsia="en-IN" w:bidi="ar-SA"/>
        </w:rPr>
        <w:drawing>
          <wp:inline distT="0" distB="0" distL="0" distR="0">
            <wp:extent cx="500380" cy="594995"/>
            <wp:effectExtent l="19050" t="0" r="0" b="0"/>
            <wp:docPr id="4" name="Picture 4" descr="E:\Backup-Mydocument\New Mydocument\LOGO\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ackup-Mydocument\New Mydocument\LOGO\images[2].jpg"/>
                    <pic:cNvPicPr>
                      <a:picLocks noChangeAspect="1" noChangeArrowheads="1"/>
                    </pic:cNvPicPr>
                  </pic:nvPicPr>
                  <pic:blipFill>
                    <a:blip r:embed="rId4"/>
                    <a:srcRect/>
                    <a:stretch>
                      <a:fillRect/>
                    </a:stretch>
                  </pic:blipFill>
                  <pic:spPr bwMode="auto">
                    <a:xfrm>
                      <a:off x="0" y="0"/>
                      <a:ext cx="500380" cy="594995"/>
                    </a:xfrm>
                    <a:prstGeom prst="rect">
                      <a:avLst/>
                    </a:prstGeom>
                    <a:noFill/>
                    <a:ln w="9525">
                      <a:noFill/>
                      <a:miter lim="800000"/>
                      <a:headEnd/>
                      <a:tailEnd/>
                    </a:ln>
                  </pic:spPr>
                </pic:pic>
              </a:graphicData>
            </a:graphic>
          </wp:inline>
        </w:drawing>
      </w:r>
      <w:r w:rsidRPr="002C3BDC">
        <w:rPr>
          <w:rFonts w:ascii="Bernard MT Condensed" w:hAnsi="Bernard MT Condensed"/>
          <w:b/>
          <w:bCs/>
          <w:sz w:val="28"/>
          <w:szCs w:val="28"/>
        </w:rPr>
        <w:t>ALL INDIA BANK PENSIONERS’ &amp; RETIREES’ CONFEDERATION</w:t>
      </w:r>
      <w:r w:rsidRPr="00223B93">
        <w:rPr>
          <w:rFonts w:ascii="Bernard MT Condensed" w:hAnsi="Bernard MT Condensed"/>
          <w:b/>
          <w:noProof/>
          <w:lang w:val="en-IN" w:eastAsia="en-IN" w:bidi="ar-SA"/>
        </w:rPr>
        <w:t xml:space="preserve"> </w:t>
      </w:r>
      <w:r>
        <w:rPr>
          <w:rFonts w:ascii="Bernard MT Condensed" w:hAnsi="Bernard MT Condensed"/>
          <w:b/>
          <w:noProof/>
          <w:lang w:val="en-IN" w:eastAsia="en-IN" w:bidi="ar-SA"/>
        </w:rPr>
        <w:drawing>
          <wp:inline distT="0" distB="0" distL="0" distR="0">
            <wp:extent cx="543560" cy="612775"/>
            <wp:effectExtent l="19050" t="0" r="8890" b="0"/>
            <wp:docPr id="5" name="Picture 3" descr="C:\Documents and Settings\boi\Desktop\Anindya 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i\Desktop\Anindya Da\1.jpg"/>
                    <pic:cNvPicPr>
                      <a:picLocks noChangeAspect="1" noChangeArrowheads="1"/>
                    </pic:cNvPicPr>
                  </pic:nvPicPr>
                  <pic:blipFill>
                    <a:blip r:embed="rId5"/>
                    <a:srcRect/>
                    <a:stretch>
                      <a:fillRect/>
                    </a:stretch>
                  </pic:blipFill>
                  <pic:spPr bwMode="auto">
                    <a:xfrm>
                      <a:off x="0" y="0"/>
                      <a:ext cx="543560" cy="612775"/>
                    </a:xfrm>
                    <a:prstGeom prst="rect">
                      <a:avLst/>
                    </a:prstGeom>
                    <a:noFill/>
                    <a:ln w="9525">
                      <a:noFill/>
                      <a:miter lim="800000"/>
                      <a:headEnd/>
                      <a:tailEnd/>
                    </a:ln>
                  </pic:spPr>
                </pic:pic>
              </a:graphicData>
            </a:graphic>
          </wp:inline>
        </w:drawing>
      </w:r>
      <w:r>
        <w:rPr>
          <w:rFonts w:ascii="Bernard MT Condensed" w:hAnsi="Bernard MT Condensed"/>
          <w:b/>
          <w:bCs/>
          <w:sz w:val="40"/>
          <w:szCs w:val="40"/>
        </w:rPr>
        <w:t xml:space="preserve">  </w:t>
      </w:r>
    </w:p>
    <w:p w:rsidR="007B27E1" w:rsidRPr="00223B93" w:rsidRDefault="007B27E1" w:rsidP="007B27E1">
      <w:pPr>
        <w:pStyle w:val="NoSpacing"/>
        <w:jc w:val="center"/>
        <w:rPr>
          <w:rFonts w:ascii="Bernard MT Condensed" w:hAnsi="Bernard MT Condensed"/>
          <w:b/>
          <w:bCs/>
          <w:sz w:val="28"/>
          <w:szCs w:val="30"/>
        </w:rPr>
      </w:pPr>
      <w:r>
        <w:rPr>
          <w:rFonts w:ascii="Bernard MT Condensed" w:hAnsi="Bernard MT Condensed"/>
          <w:b/>
          <w:bCs/>
          <w:sz w:val="28"/>
          <w:szCs w:val="28"/>
        </w:rPr>
        <w:t>(</w:t>
      </w:r>
      <w:r w:rsidRPr="00223B93">
        <w:rPr>
          <w:rFonts w:ascii="Bernard MT Condensed" w:hAnsi="Bernard MT Condensed"/>
          <w:b/>
          <w:bCs/>
          <w:sz w:val="28"/>
          <w:szCs w:val="30"/>
        </w:rPr>
        <w:t>A.I.B.P.A.R.C.)</w:t>
      </w:r>
    </w:p>
    <w:p w:rsidR="007B27E1" w:rsidRPr="00223B93" w:rsidRDefault="007B27E1" w:rsidP="007B27E1">
      <w:pPr>
        <w:pStyle w:val="NoSpacing"/>
        <w:jc w:val="center"/>
        <w:rPr>
          <w:rFonts w:ascii="Bernard MT Condensed" w:hAnsi="Bernard MT Condensed"/>
          <w:bCs/>
          <w:szCs w:val="22"/>
        </w:rPr>
      </w:pPr>
      <w:r w:rsidRPr="00223B93">
        <w:rPr>
          <w:rFonts w:ascii="Bernard MT Condensed" w:hAnsi="Bernard MT Condensed"/>
          <w:bCs/>
          <w:szCs w:val="22"/>
        </w:rPr>
        <w:t>C/O BANK OF INDIA OFFICERS’ ASSOCIATION</w:t>
      </w:r>
    </w:p>
    <w:p w:rsidR="007B27E1" w:rsidRPr="00223B93" w:rsidRDefault="007B27E1" w:rsidP="007B27E1">
      <w:pPr>
        <w:pStyle w:val="NoSpacing"/>
        <w:jc w:val="center"/>
        <w:rPr>
          <w:rFonts w:ascii="Bernard MT Condensed" w:hAnsi="Bernard MT Condensed"/>
          <w:bCs/>
          <w:szCs w:val="22"/>
        </w:rPr>
      </w:pPr>
      <w:r w:rsidRPr="00223B93">
        <w:rPr>
          <w:rFonts w:ascii="Bernard MT Condensed" w:hAnsi="Bernard MT Condensed"/>
          <w:bCs/>
          <w:szCs w:val="22"/>
        </w:rPr>
        <w:t>(EASTERN INDIA BRANCHES)</w:t>
      </w:r>
    </w:p>
    <w:p w:rsidR="007B27E1" w:rsidRPr="00223B93" w:rsidRDefault="007B27E1" w:rsidP="007B27E1">
      <w:pPr>
        <w:pStyle w:val="NoSpacing"/>
        <w:jc w:val="center"/>
        <w:rPr>
          <w:rFonts w:ascii="Bernard MT Condensed" w:hAnsi="Bernard MT Condensed"/>
          <w:bCs/>
          <w:szCs w:val="22"/>
        </w:rPr>
      </w:pPr>
      <w:r w:rsidRPr="00223B93">
        <w:rPr>
          <w:rFonts w:ascii="Bernard MT Condensed" w:hAnsi="Bernard MT Condensed"/>
          <w:bCs/>
          <w:szCs w:val="22"/>
        </w:rPr>
        <w:t>BANK OF INDIA, KOLKATA MAIN BRANCH</w:t>
      </w:r>
    </w:p>
    <w:p w:rsidR="007B27E1" w:rsidRPr="00223B93" w:rsidRDefault="007B27E1" w:rsidP="007B27E1">
      <w:pPr>
        <w:pStyle w:val="NoSpacing"/>
        <w:jc w:val="center"/>
        <w:rPr>
          <w:rFonts w:ascii="Bernard MT Condensed" w:hAnsi="Bernard MT Condensed"/>
          <w:bCs/>
          <w:szCs w:val="22"/>
        </w:rPr>
      </w:pPr>
      <w:r w:rsidRPr="00223B93">
        <w:rPr>
          <w:rFonts w:ascii="Bernard MT Condensed" w:hAnsi="Bernard MT Condensed"/>
          <w:bCs/>
          <w:szCs w:val="22"/>
        </w:rPr>
        <w:t>23A, NETAJI SUBHAS ROAD, KOLKATA – 700 001</w:t>
      </w:r>
    </w:p>
    <w:p w:rsidR="007B27E1" w:rsidRDefault="007B27E1" w:rsidP="007B27E1">
      <w:pPr>
        <w:pStyle w:val="NoSpacing"/>
        <w:jc w:val="center"/>
        <w:rPr>
          <w:b/>
          <w:bCs/>
          <w:noProof/>
        </w:rPr>
      </w:pPr>
      <w:r w:rsidRPr="00223B93">
        <w:rPr>
          <w:rFonts w:ascii="Bernard MT Condensed" w:hAnsi="Bernard MT Condensed"/>
          <w:bCs/>
          <w:szCs w:val="22"/>
        </w:rPr>
        <w:t xml:space="preserve">Mobile : </w:t>
      </w:r>
      <w:r>
        <w:rPr>
          <w:rFonts w:ascii="Bernard MT Condensed" w:hAnsi="Bernard MT Condensed"/>
          <w:bCs/>
          <w:szCs w:val="22"/>
        </w:rPr>
        <w:t>9674188524</w:t>
      </w:r>
      <w:r w:rsidRPr="00223B93">
        <w:rPr>
          <w:rFonts w:ascii="Bernard MT Condensed" w:hAnsi="Bernard MT Condensed"/>
          <w:bCs/>
          <w:szCs w:val="22"/>
        </w:rPr>
        <w:t xml:space="preserve">, E-mail </w:t>
      </w:r>
      <w:r w:rsidRPr="0064172D">
        <w:rPr>
          <w:rFonts w:ascii="Bernard MT Condensed" w:hAnsi="Bernard MT Condensed"/>
          <w:bCs/>
          <w:szCs w:val="22"/>
        </w:rPr>
        <w:t xml:space="preserve">: </w:t>
      </w:r>
      <w:hyperlink r:id="rId6" w:history="1">
        <w:r w:rsidRPr="0064172D">
          <w:rPr>
            <w:rStyle w:val="Hyperlink"/>
            <w:rFonts w:ascii="Bernard MT Condensed" w:hAnsi="Bernard MT Condensed"/>
            <w:bCs/>
            <w:szCs w:val="22"/>
          </w:rPr>
          <w:t>aibparc@gmail.com</w:t>
        </w:r>
      </w:hyperlink>
      <w:r w:rsidRPr="0064172D">
        <w:rPr>
          <w:rFonts w:ascii="Bernard MT Condensed" w:hAnsi="Bernard MT Condensed"/>
          <w:bCs/>
          <w:szCs w:val="22"/>
        </w:rPr>
        <w:t xml:space="preserve">       </w:t>
      </w:r>
      <w:r w:rsidRPr="0064172D">
        <w:rPr>
          <w:rFonts w:ascii="Bernard MT Condensed" w:hAnsi="Bernard MT Condensed"/>
          <w:bCs/>
          <w:noProof/>
          <w:szCs w:val="22"/>
        </w:rPr>
        <w:t xml:space="preserve">                                                                </w:t>
      </w:r>
      <w:r w:rsidRPr="0064172D">
        <w:rPr>
          <w:b/>
          <w:bCs/>
          <w:noProof/>
        </w:rPr>
        <w:t xml:space="preserve">                                                          </w:t>
      </w:r>
      <w:r w:rsidRPr="001D486F">
        <w:rPr>
          <w:b/>
          <w:bCs/>
          <w:noProof/>
        </w:rPr>
        <w:t>==================================================</w:t>
      </w:r>
      <w:r>
        <w:rPr>
          <w:b/>
          <w:bCs/>
          <w:noProof/>
        </w:rPr>
        <w:t>======================</w:t>
      </w:r>
    </w:p>
    <w:p w:rsidR="007B27E1" w:rsidRPr="001374B7" w:rsidRDefault="007B27E1" w:rsidP="007B27E1">
      <w:pPr>
        <w:pStyle w:val="NoSpacing"/>
        <w:ind w:firstLine="360"/>
        <w:rPr>
          <w:rFonts w:ascii="Times New Roman" w:hAnsi="Times New Roman"/>
          <w:sz w:val="22"/>
          <w:szCs w:val="22"/>
        </w:rPr>
      </w:pPr>
      <w:r w:rsidRPr="001374B7">
        <w:rPr>
          <w:rFonts w:ascii="Times New Roman" w:hAnsi="Times New Roman"/>
          <w:sz w:val="22"/>
          <w:szCs w:val="22"/>
          <w:u w:val="single"/>
        </w:rPr>
        <w:t>Circular No.12-20</w:t>
      </w:r>
      <w:r w:rsidRPr="001374B7">
        <w:rPr>
          <w:rFonts w:ascii="Times New Roman" w:hAnsi="Times New Roman"/>
          <w:sz w:val="22"/>
          <w:szCs w:val="22"/>
        </w:rPr>
        <w:tab/>
      </w:r>
      <w:r w:rsidRPr="001374B7">
        <w:rPr>
          <w:rFonts w:ascii="Times New Roman" w:hAnsi="Times New Roman"/>
          <w:sz w:val="22"/>
          <w:szCs w:val="22"/>
        </w:rPr>
        <w:tab/>
      </w:r>
      <w:r w:rsidRPr="001374B7">
        <w:rPr>
          <w:rFonts w:ascii="Times New Roman" w:hAnsi="Times New Roman"/>
          <w:sz w:val="22"/>
          <w:szCs w:val="22"/>
        </w:rPr>
        <w:tab/>
      </w:r>
      <w:r w:rsidRPr="001374B7">
        <w:rPr>
          <w:rFonts w:ascii="Times New Roman" w:hAnsi="Times New Roman"/>
          <w:sz w:val="22"/>
          <w:szCs w:val="22"/>
        </w:rPr>
        <w:tab/>
      </w:r>
      <w:r w:rsidRPr="001374B7">
        <w:rPr>
          <w:rFonts w:ascii="Times New Roman" w:hAnsi="Times New Roman"/>
          <w:sz w:val="22"/>
          <w:szCs w:val="22"/>
        </w:rPr>
        <w:tab/>
      </w:r>
      <w:r w:rsidRPr="001374B7">
        <w:rPr>
          <w:rFonts w:ascii="Times New Roman" w:hAnsi="Times New Roman"/>
          <w:sz w:val="22"/>
          <w:szCs w:val="22"/>
        </w:rPr>
        <w:tab/>
      </w:r>
      <w:r>
        <w:rPr>
          <w:rFonts w:ascii="Times New Roman" w:hAnsi="Times New Roman"/>
          <w:sz w:val="22"/>
          <w:szCs w:val="22"/>
        </w:rPr>
        <w:tab/>
      </w:r>
      <w:r w:rsidRPr="001374B7">
        <w:rPr>
          <w:rFonts w:ascii="Times New Roman" w:hAnsi="Times New Roman"/>
          <w:sz w:val="22"/>
          <w:szCs w:val="22"/>
        </w:rPr>
        <w:t xml:space="preserve">Date : </w:t>
      </w:r>
      <w:r>
        <w:rPr>
          <w:rFonts w:ascii="Times New Roman" w:hAnsi="Times New Roman"/>
          <w:sz w:val="22"/>
          <w:szCs w:val="22"/>
        </w:rPr>
        <w:t>05</w:t>
      </w:r>
      <w:r w:rsidRPr="001374B7">
        <w:rPr>
          <w:rFonts w:ascii="Times New Roman" w:hAnsi="Times New Roman"/>
          <w:sz w:val="22"/>
          <w:szCs w:val="22"/>
        </w:rPr>
        <w:t xml:space="preserve"> . 02. 2020.</w:t>
      </w:r>
    </w:p>
    <w:p w:rsidR="007B27E1" w:rsidRPr="001374B7" w:rsidRDefault="007B27E1" w:rsidP="007B27E1">
      <w:pPr>
        <w:pStyle w:val="NoSpacing"/>
        <w:ind w:firstLine="360"/>
        <w:rPr>
          <w:rFonts w:ascii="Times New Roman" w:hAnsi="Times New Roman"/>
          <w:sz w:val="22"/>
          <w:szCs w:val="22"/>
        </w:rPr>
      </w:pPr>
    </w:p>
    <w:p w:rsidR="007B27E1" w:rsidRPr="001374B7" w:rsidRDefault="007B27E1" w:rsidP="007B27E1">
      <w:pPr>
        <w:pStyle w:val="NoSpacing"/>
        <w:jc w:val="center"/>
        <w:rPr>
          <w:rFonts w:ascii="Times New Roman" w:hAnsi="Times New Roman"/>
          <w:b/>
          <w:sz w:val="22"/>
          <w:szCs w:val="22"/>
        </w:rPr>
      </w:pPr>
      <w:r w:rsidRPr="001374B7">
        <w:rPr>
          <w:rFonts w:ascii="Times New Roman" w:hAnsi="Times New Roman"/>
          <w:b/>
          <w:sz w:val="22"/>
          <w:szCs w:val="22"/>
        </w:rPr>
        <w:t>(For circulation among members of the governing council of AIBPARC,</w:t>
      </w:r>
    </w:p>
    <w:p w:rsidR="007B27E1" w:rsidRPr="001374B7" w:rsidRDefault="007B27E1" w:rsidP="007B27E1">
      <w:pPr>
        <w:pStyle w:val="NoSpacing"/>
        <w:jc w:val="center"/>
        <w:rPr>
          <w:rFonts w:ascii="Times New Roman" w:hAnsi="Times New Roman"/>
          <w:b/>
          <w:sz w:val="22"/>
          <w:szCs w:val="22"/>
        </w:rPr>
      </w:pPr>
      <w:r w:rsidRPr="001374B7">
        <w:rPr>
          <w:rFonts w:ascii="Times New Roman" w:hAnsi="Times New Roman"/>
          <w:b/>
          <w:sz w:val="22"/>
          <w:szCs w:val="22"/>
        </w:rPr>
        <w:t>State Secretaries, Special Invitees and Advisors.)</w:t>
      </w:r>
    </w:p>
    <w:p w:rsidR="007B27E1" w:rsidRPr="001374B7" w:rsidRDefault="007B27E1" w:rsidP="007B27E1">
      <w:pPr>
        <w:pStyle w:val="NoSpacing"/>
        <w:ind w:firstLine="360"/>
        <w:rPr>
          <w:rFonts w:ascii="Times New Roman" w:hAnsi="Times New Roman"/>
          <w:sz w:val="22"/>
          <w:szCs w:val="22"/>
        </w:rPr>
      </w:pPr>
    </w:p>
    <w:p w:rsidR="007B27E1" w:rsidRPr="001374B7" w:rsidRDefault="007B27E1" w:rsidP="007B27E1">
      <w:pPr>
        <w:pStyle w:val="NoSpacing"/>
        <w:ind w:firstLine="360"/>
        <w:rPr>
          <w:rFonts w:ascii="Times New Roman" w:hAnsi="Times New Roman"/>
          <w:sz w:val="22"/>
          <w:szCs w:val="22"/>
        </w:rPr>
      </w:pPr>
      <w:r w:rsidRPr="001374B7">
        <w:rPr>
          <w:rFonts w:ascii="Times New Roman" w:hAnsi="Times New Roman"/>
          <w:sz w:val="22"/>
          <w:szCs w:val="22"/>
        </w:rPr>
        <w:t>Dear Comrade,</w:t>
      </w:r>
    </w:p>
    <w:p w:rsidR="007B27E1" w:rsidRPr="001374B7" w:rsidRDefault="007B27E1" w:rsidP="007B27E1">
      <w:pPr>
        <w:pStyle w:val="NoSpacing"/>
        <w:ind w:firstLine="360"/>
        <w:rPr>
          <w:rFonts w:ascii="Times New Roman" w:hAnsi="Times New Roman"/>
          <w:sz w:val="22"/>
          <w:szCs w:val="22"/>
          <w:u w:val="single"/>
        </w:rPr>
      </w:pPr>
    </w:p>
    <w:p w:rsidR="007B27E1" w:rsidRPr="001374B7" w:rsidRDefault="007B27E1" w:rsidP="007B27E1">
      <w:pPr>
        <w:spacing w:after="0" w:line="240" w:lineRule="auto"/>
        <w:ind w:left="720" w:right="27"/>
        <w:jc w:val="center"/>
        <w:rPr>
          <w:rFonts w:ascii="Times New Roman" w:hAnsi="Times New Roman" w:cs="Times New Roman"/>
          <w:b/>
          <w:bCs/>
          <w:u w:val="single"/>
          <w:lang w:bidi="hi-IN"/>
        </w:rPr>
      </w:pPr>
      <w:r w:rsidRPr="001374B7">
        <w:rPr>
          <w:rFonts w:ascii="Times New Roman" w:hAnsi="Times New Roman"/>
          <w:u w:val="single"/>
        </w:rPr>
        <w:t xml:space="preserve">Sub :  </w:t>
      </w:r>
      <w:r w:rsidRPr="001374B7">
        <w:rPr>
          <w:rFonts w:ascii="Times New Roman" w:hAnsi="Times New Roman" w:cs="Times New Roman"/>
          <w:b/>
          <w:bCs/>
          <w:u w:val="single"/>
          <w:lang w:bidi="hi-IN"/>
        </w:rPr>
        <w:t>TWO DAYS NATIONWIDE BANK STRIKE - A THUNDERING SUCCESS…</w:t>
      </w:r>
    </w:p>
    <w:p w:rsidR="007B27E1" w:rsidRPr="001374B7" w:rsidRDefault="007B27E1" w:rsidP="007B27E1">
      <w:pPr>
        <w:pStyle w:val="NoSpacing"/>
        <w:ind w:firstLine="360"/>
        <w:rPr>
          <w:rFonts w:ascii="Times New Roman" w:hAnsi="Times New Roman"/>
          <w:sz w:val="22"/>
          <w:szCs w:val="22"/>
          <w:u w:val="single"/>
        </w:rPr>
      </w:pPr>
    </w:p>
    <w:p w:rsidR="007B27E1" w:rsidRPr="001374B7" w:rsidRDefault="007B27E1" w:rsidP="007B27E1">
      <w:pPr>
        <w:pStyle w:val="NoSpacing"/>
        <w:ind w:firstLine="360"/>
        <w:rPr>
          <w:rFonts w:ascii="Times New Roman" w:hAnsi="Times New Roman"/>
          <w:sz w:val="22"/>
          <w:szCs w:val="22"/>
        </w:rPr>
      </w:pPr>
      <w:r w:rsidRPr="001374B7">
        <w:rPr>
          <w:rFonts w:ascii="Times New Roman" w:hAnsi="Times New Roman"/>
          <w:sz w:val="22"/>
          <w:szCs w:val="22"/>
        </w:rPr>
        <w:t>Members have already known that the strike call given by UFBU on 31</w:t>
      </w:r>
      <w:r w:rsidRPr="001374B7">
        <w:rPr>
          <w:rFonts w:ascii="Times New Roman" w:hAnsi="Times New Roman"/>
          <w:sz w:val="22"/>
          <w:szCs w:val="22"/>
          <w:vertAlign w:val="superscript"/>
        </w:rPr>
        <w:t>st</w:t>
      </w:r>
      <w:r w:rsidRPr="001374B7">
        <w:rPr>
          <w:rFonts w:ascii="Times New Roman" w:hAnsi="Times New Roman"/>
          <w:sz w:val="22"/>
          <w:szCs w:val="22"/>
        </w:rPr>
        <w:t xml:space="preserve"> January and 1</w:t>
      </w:r>
      <w:r w:rsidRPr="001374B7">
        <w:rPr>
          <w:rFonts w:ascii="Times New Roman" w:hAnsi="Times New Roman"/>
          <w:sz w:val="22"/>
          <w:szCs w:val="22"/>
          <w:vertAlign w:val="superscript"/>
        </w:rPr>
        <w:t>st</w:t>
      </w:r>
      <w:r w:rsidRPr="001374B7">
        <w:rPr>
          <w:rFonts w:ascii="Times New Roman" w:hAnsi="Times New Roman"/>
          <w:sz w:val="22"/>
          <w:szCs w:val="22"/>
        </w:rPr>
        <w:t xml:space="preserve"> February, 2020 has been a thundering success. We are very happy to observe that the retirees made their presence felt in all state capitals and important centres of the country. The struggle is on and it will continue till successful resolve of the demands propagated by UFBU which obviously include the core demands of the retirees of the industry. We shall appeal to all our members, activists, leaders and veterans to participate in all future programmes of agitation called by UFBU with equal amount of zeal and inspiration as shown in the past. We are reproducing hereunder th</w:t>
      </w:r>
      <w:r>
        <w:rPr>
          <w:rFonts w:ascii="Times New Roman" w:hAnsi="Times New Roman"/>
          <w:sz w:val="22"/>
          <w:szCs w:val="22"/>
        </w:rPr>
        <w:t xml:space="preserve">e circular of </w:t>
      </w:r>
      <w:r w:rsidRPr="001374B7">
        <w:rPr>
          <w:rFonts w:ascii="Times New Roman" w:hAnsi="Times New Roman"/>
          <w:sz w:val="22"/>
          <w:szCs w:val="22"/>
        </w:rPr>
        <w:t>AIBOC date</w:t>
      </w:r>
      <w:r>
        <w:rPr>
          <w:rFonts w:ascii="Times New Roman" w:hAnsi="Times New Roman"/>
          <w:sz w:val="22"/>
          <w:szCs w:val="22"/>
        </w:rPr>
        <w:t xml:space="preserve">d </w:t>
      </w:r>
      <w:r w:rsidRPr="001374B7">
        <w:rPr>
          <w:rFonts w:ascii="Times New Roman" w:hAnsi="Times New Roman"/>
          <w:sz w:val="22"/>
          <w:szCs w:val="22"/>
        </w:rPr>
        <w:t>1</w:t>
      </w:r>
      <w:r w:rsidRPr="001374B7">
        <w:rPr>
          <w:rFonts w:ascii="Times New Roman" w:hAnsi="Times New Roman"/>
          <w:sz w:val="22"/>
          <w:szCs w:val="22"/>
          <w:vertAlign w:val="superscript"/>
        </w:rPr>
        <w:t>st</w:t>
      </w:r>
      <w:r w:rsidRPr="001374B7">
        <w:rPr>
          <w:rFonts w:ascii="Times New Roman" w:hAnsi="Times New Roman"/>
          <w:sz w:val="22"/>
          <w:szCs w:val="22"/>
        </w:rPr>
        <w:t xml:space="preserve"> February,  2020 which will enlighten the members about the latest position.  </w:t>
      </w:r>
    </w:p>
    <w:p w:rsidR="007B27E1" w:rsidRPr="001374B7" w:rsidRDefault="007B27E1" w:rsidP="007B27E1">
      <w:pPr>
        <w:spacing w:after="0" w:line="240" w:lineRule="auto"/>
        <w:ind w:firstLine="360"/>
        <w:rPr>
          <w:rFonts w:ascii="Arial Narrow" w:hAnsi="Arial Narrow"/>
          <w:b/>
        </w:rPr>
      </w:pPr>
    </w:p>
    <w:p w:rsidR="007B27E1" w:rsidRPr="001374B7" w:rsidRDefault="007B27E1" w:rsidP="007B27E1">
      <w:pPr>
        <w:spacing w:after="0" w:line="240" w:lineRule="auto"/>
        <w:ind w:firstLine="360"/>
        <w:rPr>
          <w:rFonts w:ascii="Times New Roman" w:hAnsi="Times New Roman"/>
          <w:color w:val="222222"/>
        </w:rPr>
      </w:pPr>
      <w:r w:rsidRPr="001374B7">
        <w:rPr>
          <w:rFonts w:ascii="Times New Roman" w:hAnsi="Times New Roman"/>
          <w:color w:val="222222"/>
        </w:rPr>
        <w:t>With best wishes,</w:t>
      </w:r>
    </w:p>
    <w:p w:rsidR="007B27E1" w:rsidRPr="001374B7" w:rsidRDefault="007B27E1" w:rsidP="007B27E1">
      <w:pPr>
        <w:spacing w:after="0" w:line="240" w:lineRule="auto"/>
        <w:ind w:firstLine="360"/>
        <w:rPr>
          <w:rFonts w:ascii="Times New Roman" w:hAnsi="Times New Roman" w:cs="Times New Roman"/>
          <w:color w:val="222222"/>
          <w:lang w:eastAsia="en-IN"/>
        </w:rPr>
      </w:pPr>
      <w:r w:rsidRPr="001374B7">
        <w:rPr>
          <w:noProof/>
          <w:lang w:eastAsia="en-IN"/>
        </w:rPr>
        <w:drawing>
          <wp:inline distT="0" distB="0" distL="0" distR="0">
            <wp:extent cx="1405890" cy="586740"/>
            <wp:effectExtent l="19050" t="0" r="3810" b="0"/>
            <wp:docPr id="6"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7" cstate="print"/>
                    <a:srcRect/>
                    <a:stretch>
                      <a:fillRect/>
                    </a:stretch>
                  </pic:blipFill>
                  <pic:spPr bwMode="auto">
                    <a:xfrm>
                      <a:off x="0" y="0"/>
                      <a:ext cx="1405890" cy="586740"/>
                    </a:xfrm>
                    <a:prstGeom prst="rect">
                      <a:avLst/>
                    </a:prstGeom>
                    <a:noFill/>
                    <a:ln w="9525">
                      <a:noFill/>
                      <a:miter lim="800000"/>
                      <a:headEnd/>
                      <a:tailEnd/>
                    </a:ln>
                  </pic:spPr>
                </pic:pic>
              </a:graphicData>
            </a:graphic>
          </wp:inline>
        </w:drawing>
      </w:r>
    </w:p>
    <w:p w:rsidR="007B27E1" w:rsidRPr="001374B7" w:rsidRDefault="007B27E1" w:rsidP="007B27E1">
      <w:pPr>
        <w:spacing w:after="0" w:line="240" w:lineRule="auto"/>
        <w:ind w:firstLine="360"/>
        <w:rPr>
          <w:rFonts w:ascii="Times New Roman" w:hAnsi="Times New Roman"/>
          <w:color w:val="222222"/>
        </w:rPr>
      </w:pPr>
      <w:r w:rsidRPr="001374B7">
        <w:rPr>
          <w:rFonts w:ascii="Times New Roman" w:hAnsi="Times New Roman"/>
          <w:color w:val="222222"/>
        </w:rPr>
        <w:t>Suprita Sarkar</w:t>
      </w:r>
    </w:p>
    <w:p w:rsidR="007B27E1" w:rsidRPr="001374B7" w:rsidRDefault="007B27E1" w:rsidP="007B27E1">
      <w:pPr>
        <w:spacing w:after="0" w:line="240" w:lineRule="auto"/>
        <w:ind w:firstLine="360"/>
        <w:rPr>
          <w:rFonts w:ascii="Times New Roman" w:hAnsi="Times New Roman"/>
          <w:color w:val="222222"/>
        </w:rPr>
      </w:pPr>
      <w:r w:rsidRPr="001374B7">
        <w:rPr>
          <w:rFonts w:ascii="Times New Roman" w:hAnsi="Times New Roman"/>
          <w:color w:val="222222"/>
        </w:rPr>
        <w:t>General Secretary</w:t>
      </w:r>
    </w:p>
    <w:p w:rsidR="007B27E1" w:rsidRPr="001374B7" w:rsidRDefault="007B27E1" w:rsidP="007B27E1">
      <w:pPr>
        <w:spacing w:after="0" w:line="240" w:lineRule="auto"/>
        <w:ind w:right="27"/>
        <w:rPr>
          <w:rFonts w:ascii="Arial Narrow" w:hAnsi="Arial Narrow"/>
          <w:b/>
        </w:rPr>
      </w:pPr>
    </w:p>
    <w:p w:rsidR="007B27E1" w:rsidRPr="001374B7" w:rsidRDefault="007B27E1" w:rsidP="007B27E1">
      <w:pPr>
        <w:spacing w:after="0" w:line="240" w:lineRule="auto"/>
        <w:ind w:right="27"/>
        <w:rPr>
          <w:rFonts w:ascii="Arial Narrow" w:hAnsi="Arial Narrow"/>
          <w:b/>
        </w:rPr>
      </w:pPr>
      <w:r w:rsidRPr="001374B7">
        <w:rPr>
          <w:rFonts w:ascii="Arial Narrow" w:hAnsi="Arial Narrow"/>
          <w:b/>
        </w:rPr>
        <w:t xml:space="preserve">Quote :  </w:t>
      </w:r>
    </w:p>
    <w:p w:rsidR="007B27E1" w:rsidRPr="001374B7" w:rsidRDefault="007B27E1" w:rsidP="007B27E1">
      <w:pPr>
        <w:spacing w:after="0" w:line="240" w:lineRule="auto"/>
        <w:ind w:right="27"/>
        <w:rPr>
          <w:rFonts w:ascii="Arial Narrow" w:hAnsi="Arial Narrow"/>
          <w:b/>
        </w:rPr>
      </w:pPr>
    </w:p>
    <w:p w:rsidR="007B27E1" w:rsidRPr="001374B7" w:rsidRDefault="00AE25DC" w:rsidP="007B27E1">
      <w:pPr>
        <w:spacing w:after="0" w:line="240" w:lineRule="auto"/>
        <w:ind w:right="27"/>
        <w:rPr>
          <w:rFonts w:ascii="Arial Narrow" w:hAnsi="Arial Narrow" w:cs="Mangal"/>
          <w:b/>
          <w:bCs/>
          <w:u w:val="single"/>
          <w:lang w:bidi="hi-IN"/>
        </w:rPr>
      </w:pPr>
      <w:r>
        <w:rPr>
          <w:noProof/>
          <w:lang w:eastAsia="en-IN"/>
        </w:rPr>
        <mc:AlternateContent>
          <mc:Choice Requires="wps">
            <w:drawing>
              <wp:anchor distT="4294967295" distB="4294967295" distL="114300" distR="114300" simplePos="0" relativeHeight="251661312" behindDoc="0" locked="0" layoutInCell="1" allowOverlap="1">
                <wp:simplePos x="0" y="0"/>
                <wp:positionH relativeFrom="column">
                  <wp:posOffset>-769620</wp:posOffset>
                </wp:positionH>
                <wp:positionV relativeFrom="paragraph">
                  <wp:posOffset>38734</wp:posOffset>
                </wp:positionV>
                <wp:extent cx="7261860" cy="0"/>
                <wp:effectExtent l="0" t="0" r="1524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0D9F5" id="_x0000_t32" coordsize="21600,21600" o:spt="32" o:oned="t" path="m,l21600,21600e" filled="f">
                <v:path arrowok="t" fillok="f" o:connecttype="none"/>
                <o:lock v:ext="edit" shapetype="t"/>
              </v:shapetype>
              <v:shape id="AutoShape 5" o:spid="_x0000_s1026" type="#_x0000_t32" style="position:absolute;margin-left:-60.6pt;margin-top:3.05pt;width:571.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ey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" strokeweight="1.5pt"/>
            </w:pict>
          </mc:Fallback>
        </mc:AlternateContent>
      </w:r>
      <w:r w:rsidR="007B27E1" w:rsidRPr="001374B7">
        <w:rPr>
          <w:rFonts w:ascii="Arial Narrow" w:hAnsi="Arial Narrow" w:cs="Mangal"/>
          <w:b/>
          <w:bCs/>
          <w:u w:val="single"/>
          <w:lang w:bidi="hi-IN"/>
        </w:rPr>
        <w:t>All Affiliates (Please Circulate)</w:t>
      </w:r>
    </w:p>
    <w:p w:rsidR="007B27E1" w:rsidRPr="001374B7" w:rsidRDefault="007B27E1" w:rsidP="007B27E1">
      <w:pPr>
        <w:spacing w:after="0" w:line="240" w:lineRule="auto"/>
        <w:ind w:right="27"/>
        <w:rPr>
          <w:rFonts w:ascii="Arial Narrow" w:hAnsi="Arial Narrow"/>
          <w:b/>
        </w:rPr>
      </w:pPr>
      <w:r w:rsidRPr="001374B7">
        <w:rPr>
          <w:rFonts w:ascii="Arial Narrow" w:hAnsi="Arial Narrow"/>
          <w:b/>
        </w:rPr>
        <w:t>Circular No. 2020/14</w:t>
      </w:r>
      <w:r w:rsidRPr="001374B7">
        <w:rPr>
          <w:rFonts w:ascii="Arial Narrow" w:hAnsi="Arial Narrow"/>
          <w:b/>
        </w:rPr>
        <w:tab/>
      </w:r>
      <w:r w:rsidRPr="001374B7">
        <w:rPr>
          <w:rFonts w:ascii="Arial Narrow" w:hAnsi="Arial Narrow"/>
          <w:b/>
        </w:rPr>
        <w:tab/>
      </w:r>
      <w:r w:rsidRPr="001374B7">
        <w:rPr>
          <w:rFonts w:ascii="Arial Narrow" w:hAnsi="Arial Narrow"/>
          <w:b/>
        </w:rPr>
        <w:tab/>
      </w:r>
      <w:r w:rsidRPr="001374B7">
        <w:rPr>
          <w:rFonts w:ascii="Arial Narrow" w:hAnsi="Arial Narrow"/>
          <w:b/>
        </w:rPr>
        <w:tab/>
      </w:r>
      <w:r w:rsidRPr="001374B7">
        <w:rPr>
          <w:rFonts w:ascii="Arial Narrow" w:hAnsi="Arial Narrow"/>
          <w:b/>
        </w:rPr>
        <w:tab/>
      </w:r>
      <w:r w:rsidRPr="001374B7">
        <w:rPr>
          <w:rFonts w:ascii="Arial Narrow" w:hAnsi="Arial Narrow"/>
          <w:b/>
        </w:rPr>
        <w:tab/>
      </w:r>
      <w:r w:rsidRPr="001374B7">
        <w:rPr>
          <w:rFonts w:ascii="Arial Narrow" w:hAnsi="Arial Narrow"/>
          <w:b/>
        </w:rPr>
        <w:tab/>
      </w:r>
      <w:r w:rsidRPr="001374B7">
        <w:rPr>
          <w:rFonts w:ascii="Arial Narrow" w:hAnsi="Arial Narrow"/>
          <w:b/>
        </w:rPr>
        <w:tab/>
        <w:t xml:space="preserve">    Date: 01.02.2020</w:t>
      </w:r>
    </w:p>
    <w:p w:rsidR="007B27E1" w:rsidRPr="001374B7" w:rsidRDefault="007B27E1" w:rsidP="007B27E1">
      <w:pPr>
        <w:spacing w:after="0" w:line="240" w:lineRule="auto"/>
        <w:ind w:right="27"/>
        <w:jc w:val="center"/>
        <w:rPr>
          <w:rFonts w:ascii="Arial Narrow" w:hAnsi="Arial Narrow" w:cs="Mangal"/>
          <w:b/>
          <w:bCs/>
          <w:u w:val="single"/>
          <w:lang w:bidi="hi-IN"/>
        </w:rPr>
      </w:pPr>
    </w:p>
    <w:p w:rsidR="007B27E1" w:rsidRPr="001374B7" w:rsidRDefault="007B27E1" w:rsidP="007B27E1">
      <w:pPr>
        <w:spacing w:after="0" w:line="240" w:lineRule="auto"/>
        <w:ind w:right="27"/>
        <w:jc w:val="center"/>
        <w:rPr>
          <w:rFonts w:ascii="Arial Narrow" w:hAnsi="Arial Narrow" w:cs="Mangal"/>
          <w:b/>
          <w:bCs/>
          <w:u w:val="single"/>
          <w:lang w:bidi="hi-IN"/>
        </w:rPr>
      </w:pPr>
      <w:r w:rsidRPr="001374B7">
        <w:rPr>
          <w:rFonts w:ascii="Arial Narrow" w:hAnsi="Arial Narrow" w:cs="Mangal"/>
          <w:b/>
          <w:bCs/>
          <w:u w:val="single"/>
          <w:lang w:bidi="hi-IN"/>
        </w:rPr>
        <w:t>TWO DAYS NATIONWIDE BANK STRIKE - A THUNDERING SUCCESS…</w:t>
      </w:r>
    </w:p>
    <w:p w:rsidR="007B27E1" w:rsidRPr="001374B7" w:rsidRDefault="007B27E1" w:rsidP="007B27E1">
      <w:pPr>
        <w:spacing w:after="0" w:line="240" w:lineRule="auto"/>
        <w:ind w:right="27"/>
        <w:jc w:val="both"/>
        <w:rPr>
          <w:rFonts w:ascii="Arial Narrow" w:hAnsi="Arial Narrow" w:cs="Mangal"/>
          <w:bCs/>
          <w:lang w:bidi="hi-IN"/>
        </w:rPr>
      </w:pPr>
    </w:p>
    <w:p w:rsidR="007B27E1" w:rsidRPr="001374B7" w:rsidRDefault="007B27E1" w:rsidP="007B27E1">
      <w:pPr>
        <w:spacing w:after="0" w:line="240" w:lineRule="auto"/>
        <w:ind w:left="720" w:right="27"/>
        <w:jc w:val="both"/>
        <w:rPr>
          <w:rFonts w:ascii="Times New Roman" w:hAnsi="Times New Roman" w:cs="Times New Roman"/>
          <w:bCs/>
          <w:lang w:bidi="hi-IN"/>
        </w:rPr>
      </w:pPr>
      <w:r w:rsidRPr="001374B7">
        <w:rPr>
          <w:rFonts w:ascii="Times New Roman" w:hAnsi="Times New Roman" w:cs="Times New Roman"/>
          <w:bCs/>
          <w:lang w:bidi="hi-IN"/>
        </w:rPr>
        <w:t>31</w:t>
      </w:r>
      <w:r w:rsidRPr="001374B7">
        <w:rPr>
          <w:rFonts w:ascii="Times New Roman" w:hAnsi="Times New Roman" w:cs="Times New Roman"/>
          <w:bCs/>
          <w:vertAlign w:val="superscript"/>
          <w:lang w:bidi="hi-IN"/>
        </w:rPr>
        <w:t>st</w:t>
      </w:r>
      <w:r w:rsidRPr="001374B7">
        <w:rPr>
          <w:rFonts w:ascii="Times New Roman" w:hAnsi="Times New Roman" w:cs="Times New Roman"/>
          <w:bCs/>
          <w:lang w:bidi="hi-IN"/>
        </w:rPr>
        <w:t xml:space="preserve"> January 2020 and 01</w:t>
      </w:r>
      <w:r w:rsidRPr="001374B7">
        <w:rPr>
          <w:rFonts w:ascii="Times New Roman" w:hAnsi="Times New Roman" w:cs="Times New Roman"/>
          <w:bCs/>
          <w:vertAlign w:val="superscript"/>
          <w:lang w:bidi="hi-IN"/>
        </w:rPr>
        <w:t>st</w:t>
      </w:r>
      <w:r w:rsidRPr="001374B7">
        <w:rPr>
          <w:rFonts w:ascii="Times New Roman" w:hAnsi="Times New Roman" w:cs="Times New Roman"/>
          <w:bCs/>
          <w:lang w:bidi="hi-IN"/>
        </w:rPr>
        <w:t xml:space="preserve"> February 2020 witnessed a remarkable, and resounding show of solidarity, dedication, grit, gumption and determination of bank employees and officers under the banner of UFBU on the face of threats and coercive measures adopted by various bank managements and malicious propaganda unleashed by IBA.  It was also historical as the 2</w:t>
      </w:r>
      <w:r w:rsidRPr="001374B7">
        <w:rPr>
          <w:rFonts w:ascii="Times New Roman" w:hAnsi="Times New Roman" w:cs="Times New Roman"/>
          <w:bCs/>
          <w:vertAlign w:val="superscript"/>
          <w:lang w:bidi="hi-IN"/>
        </w:rPr>
        <w:t>nd</w:t>
      </w:r>
      <w:r w:rsidRPr="001374B7">
        <w:rPr>
          <w:rFonts w:ascii="Times New Roman" w:hAnsi="Times New Roman" w:cs="Times New Roman"/>
          <w:bCs/>
          <w:lang w:bidi="hi-IN"/>
        </w:rPr>
        <w:t xml:space="preserve"> day of the strike coincided with the day of the Union Budget, which was also unprecedented. We had abundantly made it clear to the IBA representatives that perhaps they were oblivious of the anger of the banking fraternity at the lackadaisical approach of the IBA in settling our justified demands and treating us like mendicants. The height of apathy was witnessed on 30</w:t>
      </w:r>
      <w:r w:rsidRPr="001374B7">
        <w:rPr>
          <w:rFonts w:ascii="Times New Roman" w:hAnsi="Times New Roman" w:cs="Times New Roman"/>
          <w:bCs/>
          <w:vertAlign w:val="superscript"/>
          <w:lang w:bidi="hi-IN"/>
        </w:rPr>
        <w:t>th</w:t>
      </w:r>
      <w:r w:rsidRPr="001374B7">
        <w:rPr>
          <w:rFonts w:ascii="Times New Roman" w:hAnsi="Times New Roman" w:cs="Times New Roman"/>
          <w:bCs/>
          <w:lang w:bidi="hi-IN"/>
        </w:rPr>
        <w:t xml:space="preserve"> January 2020, when IBA made it clear that the hike in percentage from 12.25 to 13 and subsequently from 13 to 13.5 was valid for one day only!  It appeared that as if we were taking part in an on-line sale offered by some portal, which had an expiry period of 24 hours.</w:t>
      </w:r>
    </w:p>
    <w:p w:rsidR="007B27E1" w:rsidRPr="001374B7" w:rsidRDefault="007B27E1" w:rsidP="007B27E1">
      <w:pPr>
        <w:spacing w:after="0" w:line="240" w:lineRule="auto"/>
        <w:ind w:left="720" w:right="27"/>
        <w:jc w:val="both"/>
        <w:rPr>
          <w:rFonts w:ascii="Times New Roman" w:hAnsi="Times New Roman" w:cs="Times New Roman"/>
          <w:bCs/>
          <w:lang w:bidi="hi-IN"/>
        </w:rPr>
      </w:pPr>
    </w:p>
    <w:p w:rsidR="007B27E1" w:rsidRDefault="007B27E1" w:rsidP="007B27E1">
      <w:pPr>
        <w:spacing w:after="0" w:line="240" w:lineRule="auto"/>
        <w:ind w:left="720" w:right="27"/>
        <w:jc w:val="both"/>
        <w:rPr>
          <w:rFonts w:ascii="Times New Roman" w:hAnsi="Times New Roman" w:cs="Times New Roman"/>
          <w:bCs/>
          <w:lang w:bidi="hi-IN"/>
        </w:rPr>
      </w:pPr>
      <w:r w:rsidRPr="001374B7">
        <w:rPr>
          <w:rFonts w:ascii="Times New Roman" w:hAnsi="Times New Roman" w:cs="Times New Roman"/>
          <w:bCs/>
          <w:lang w:bidi="hi-IN"/>
        </w:rPr>
        <w:t xml:space="preserve">The same ‘ terms and conditions’ was corroborated by the Chairman of IBA during another round of talks held later that day at SBI Corporate office, where it was increased to 15%, with a rider that other demands like 5 day week, the merger of special allowance, an increase of load factor were non-negotiable. Neither was there any clear cut commitment on the quantum of family pension revision, nor any idea on pension updation was offered. </w:t>
      </w:r>
    </w:p>
    <w:p w:rsidR="007B27E1" w:rsidRDefault="007B27E1" w:rsidP="007B27E1">
      <w:pPr>
        <w:spacing w:after="0" w:line="240" w:lineRule="auto"/>
        <w:ind w:left="720" w:right="27"/>
        <w:jc w:val="both"/>
        <w:rPr>
          <w:rFonts w:ascii="Times New Roman" w:hAnsi="Times New Roman" w:cs="Times New Roman"/>
          <w:bCs/>
          <w:lang w:bidi="hi-IN"/>
        </w:rPr>
      </w:pPr>
    </w:p>
    <w:p w:rsidR="007B27E1" w:rsidRDefault="007B27E1" w:rsidP="007B27E1">
      <w:pPr>
        <w:spacing w:after="0" w:line="240" w:lineRule="auto"/>
        <w:ind w:left="720" w:right="27"/>
        <w:jc w:val="both"/>
        <w:rPr>
          <w:rFonts w:ascii="Times New Roman" w:hAnsi="Times New Roman" w:cs="Times New Roman"/>
          <w:bCs/>
          <w:lang w:bidi="hi-IN"/>
        </w:rPr>
      </w:pPr>
    </w:p>
    <w:p w:rsidR="007B27E1" w:rsidRDefault="007B27E1" w:rsidP="007B27E1">
      <w:pPr>
        <w:spacing w:after="0" w:line="240" w:lineRule="auto"/>
        <w:ind w:left="720" w:right="27"/>
        <w:jc w:val="both"/>
        <w:rPr>
          <w:rFonts w:ascii="Times New Roman" w:hAnsi="Times New Roman" w:cs="Times New Roman"/>
          <w:bCs/>
          <w:lang w:bidi="hi-IN"/>
        </w:rPr>
      </w:pPr>
    </w:p>
    <w:p w:rsidR="007B27E1" w:rsidRDefault="007B27E1" w:rsidP="007B27E1">
      <w:pPr>
        <w:spacing w:after="0" w:line="240" w:lineRule="auto"/>
        <w:ind w:left="720" w:right="27"/>
        <w:jc w:val="both"/>
        <w:rPr>
          <w:rFonts w:ascii="Times New Roman" w:hAnsi="Times New Roman" w:cs="Times New Roman"/>
          <w:bCs/>
          <w:lang w:bidi="hi-IN"/>
        </w:rPr>
      </w:pPr>
    </w:p>
    <w:p w:rsidR="007B27E1" w:rsidRDefault="007B27E1" w:rsidP="007B27E1">
      <w:pPr>
        <w:spacing w:after="0" w:line="240" w:lineRule="auto"/>
        <w:ind w:left="720" w:right="27"/>
        <w:jc w:val="both"/>
        <w:rPr>
          <w:rFonts w:ascii="Times New Roman" w:hAnsi="Times New Roman" w:cs="Times New Roman"/>
          <w:bCs/>
          <w:lang w:bidi="hi-IN"/>
        </w:rPr>
      </w:pPr>
    </w:p>
    <w:p w:rsidR="007B27E1" w:rsidRDefault="007B27E1" w:rsidP="007B27E1">
      <w:pPr>
        <w:spacing w:after="0" w:line="240" w:lineRule="auto"/>
        <w:ind w:left="720" w:right="27"/>
        <w:jc w:val="both"/>
        <w:rPr>
          <w:rFonts w:ascii="Times New Roman" w:hAnsi="Times New Roman" w:cs="Times New Roman"/>
          <w:bCs/>
          <w:lang w:bidi="hi-IN"/>
        </w:rPr>
      </w:pPr>
    </w:p>
    <w:p w:rsidR="007B27E1" w:rsidRPr="001374B7" w:rsidRDefault="007B27E1" w:rsidP="007B27E1">
      <w:pPr>
        <w:spacing w:after="0" w:line="240" w:lineRule="auto"/>
        <w:ind w:left="720" w:right="27"/>
        <w:jc w:val="both"/>
        <w:rPr>
          <w:rFonts w:ascii="Times New Roman" w:hAnsi="Times New Roman" w:cs="Times New Roman"/>
          <w:bCs/>
          <w:lang w:bidi="hi-IN"/>
        </w:rPr>
      </w:pPr>
      <w:r w:rsidRPr="001374B7">
        <w:rPr>
          <w:rFonts w:ascii="Times New Roman" w:hAnsi="Times New Roman" w:cs="Times New Roman"/>
          <w:bCs/>
          <w:lang w:bidi="hi-IN"/>
        </w:rPr>
        <w:t xml:space="preserve">In fact, despite being reminded at every meeting, IBA till date has not provided any data on pension updation as sought by the Actuary engaged by AIBOC.  </w:t>
      </w:r>
    </w:p>
    <w:p w:rsidR="007B27E1" w:rsidRPr="001374B7" w:rsidRDefault="007B27E1" w:rsidP="007B27E1">
      <w:pPr>
        <w:spacing w:after="0" w:line="240" w:lineRule="auto"/>
        <w:ind w:left="720" w:right="27"/>
        <w:jc w:val="both"/>
        <w:rPr>
          <w:rFonts w:ascii="Times New Roman" w:hAnsi="Times New Roman" w:cs="Times New Roman"/>
          <w:bCs/>
          <w:lang w:bidi="hi-IN"/>
        </w:rPr>
      </w:pPr>
    </w:p>
    <w:p w:rsidR="007B27E1" w:rsidRPr="001374B7" w:rsidRDefault="007B27E1" w:rsidP="007B27E1">
      <w:pPr>
        <w:spacing w:after="0" w:line="240" w:lineRule="auto"/>
        <w:ind w:left="720" w:right="27"/>
        <w:jc w:val="both"/>
        <w:rPr>
          <w:rFonts w:ascii="Times New Roman" w:hAnsi="Times New Roman" w:cs="Times New Roman"/>
          <w:bCs/>
          <w:lang w:bidi="hi-IN"/>
        </w:rPr>
      </w:pPr>
      <w:r w:rsidRPr="001374B7">
        <w:rPr>
          <w:rFonts w:ascii="Times New Roman" w:hAnsi="Times New Roman" w:cs="Times New Roman"/>
          <w:bCs/>
          <w:lang w:bidi="hi-IN"/>
        </w:rPr>
        <w:t>For two days, the country witnessed an upsurge of bank employees and retirees who flooded the streets. Massive protest meetings were held across the country. Over 5 thousand bank employees and officers marched from Forte to Azad Maidan in Mumbai. Thousands thronged Jantar Mantar at Delhi in an unprecedented show of strength. Huge congregation of bankmen was seen at Kolkata, Chennai, Bengaluru, Chandigarh, Raipur, Jaipur, Patna, Ranchi, Bhubaneswar, Bhopal, Pune, Thiruvananthapuram, Guwahati, Lucknow, Goa and Hyderabad as well.</w:t>
      </w:r>
      <w:r w:rsidRPr="001374B7">
        <w:rPr>
          <w:rFonts w:ascii="Times New Roman" w:hAnsi="Times New Roman" w:cs="Times New Roman"/>
        </w:rPr>
        <w:t xml:space="preserve"> </w:t>
      </w:r>
      <w:r w:rsidRPr="001374B7">
        <w:rPr>
          <w:rFonts w:ascii="Times New Roman" w:hAnsi="Times New Roman" w:cs="Times New Roman"/>
          <w:bCs/>
          <w:lang w:bidi="hi-IN"/>
        </w:rPr>
        <w:t xml:space="preserve">Similar marches, bike rallies were held at all state capitals, district headquarters and other important centres. Reports are pouring in from every part of the country that AIBOC affiliates, state units along with other UFBU constituents hit the streets in thousands to make the 2 days strike a thundering success. </w:t>
      </w:r>
      <w:r w:rsidRPr="001374B7">
        <w:rPr>
          <w:rFonts w:ascii="Times New Roman" w:hAnsi="Times New Roman" w:cs="Times New Roman"/>
        </w:rPr>
        <w:t xml:space="preserve">It was heartening to note that bank employees of all ages, cadres, grades including a large number of women employees, participated with exuberance and infectious enthusiasm in the two-day strike. The mood was combative and jubilant. Another noticeable aspect was the participation of family members of our comrades in the strike program. The massive presence of retirees was witnessed at all centres. Some even volunteered to contribute two days of pension to Associations. We convey our deepest gratitude to the Retirees’ organisations for the solidarity and support they have extended.  Despite the threat unveiled by many Banks, senior officers up to SMGS V participated in the strike. </w:t>
      </w:r>
      <w:r w:rsidRPr="001374B7">
        <w:rPr>
          <w:rFonts w:ascii="Times New Roman" w:hAnsi="Times New Roman" w:cs="Times New Roman"/>
          <w:bCs/>
          <w:lang w:bidi="hi-IN"/>
        </w:rPr>
        <w:t>It was a great show of unity and solidarity by each and every affiliate and state units of AIBOC that needs special appreciation. The strike received tremendous coverage both in print and electronic media across the country, which has enhanced the visibility of the banking trade union movement.</w:t>
      </w:r>
    </w:p>
    <w:p w:rsidR="007B27E1" w:rsidRPr="001374B7" w:rsidRDefault="007B27E1" w:rsidP="007B27E1">
      <w:pPr>
        <w:pStyle w:val="NoSpacing"/>
        <w:ind w:left="1080" w:right="27"/>
        <w:rPr>
          <w:rFonts w:ascii="Times New Roman" w:hAnsi="Times New Roman"/>
          <w:bCs/>
          <w:sz w:val="22"/>
          <w:szCs w:val="22"/>
        </w:rPr>
      </w:pPr>
    </w:p>
    <w:p w:rsidR="007B27E1" w:rsidRPr="001374B7" w:rsidRDefault="007B27E1" w:rsidP="007B27E1">
      <w:pPr>
        <w:ind w:left="720"/>
        <w:jc w:val="both"/>
        <w:rPr>
          <w:rFonts w:ascii="Times New Roman" w:hAnsi="Times New Roman" w:cs="Times New Roman"/>
          <w:bCs/>
        </w:rPr>
      </w:pPr>
      <w:r w:rsidRPr="001374B7">
        <w:rPr>
          <w:rFonts w:ascii="Times New Roman" w:hAnsi="Times New Roman" w:cs="Times New Roman"/>
          <w:bCs/>
        </w:rPr>
        <w:t xml:space="preserve">We had a firm and profound conviction that the bank employees and officers would accept the gauntlet and come out with a befitting rebuff to the ‘arrogance of power’ displayed by the authorities. Our strike was not an act of ‘adventurism. On the contrary, it was our ‘compulsion. Among the popular slogans that resonated across the length and breadth of the country were </w:t>
      </w:r>
      <w:r w:rsidRPr="001374B7">
        <w:rPr>
          <w:rFonts w:ascii="Times New Roman" w:hAnsi="Times New Roman" w:cs="Times New Roman"/>
          <w:b/>
          <w:bCs/>
        </w:rPr>
        <w:t>“</w:t>
      </w:r>
      <w:r w:rsidRPr="001374B7">
        <w:rPr>
          <w:rFonts w:ascii="Nirmala UI" w:hAnsi="Nirmala UI" w:cs="Times New Roman"/>
          <w:b/>
        </w:rPr>
        <w:t>शौक</w:t>
      </w:r>
      <w:r w:rsidRPr="001374B7">
        <w:rPr>
          <w:rFonts w:ascii="Times New Roman" w:hAnsi="Times New Roman" w:cs="Times New Roman"/>
          <w:b/>
        </w:rPr>
        <w:t xml:space="preserve"> </w:t>
      </w:r>
      <w:r w:rsidRPr="001374B7">
        <w:rPr>
          <w:rFonts w:ascii="Nirmala UI" w:hAnsi="Nirmala UI" w:cs="Times New Roman"/>
          <w:b/>
        </w:rPr>
        <w:t>नहीं</w:t>
      </w:r>
      <w:r w:rsidRPr="001374B7">
        <w:rPr>
          <w:rFonts w:ascii="Times New Roman" w:hAnsi="Times New Roman" w:cs="Times New Roman"/>
          <w:b/>
        </w:rPr>
        <w:t xml:space="preserve"> </w:t>
      </w:r>
      <w:r w:rsidRPr="001374B7">
        <w:rPr>
          <w:rFonts w:ascii="Nirmala UI" w:hAnsi="Nirmala UI" w:cs="Times New Roman"/>
          <w:b/>
        </w:rPr>
        <w:t>मजबूरी</w:t>
      </w:r>
      <w:r w:rsidRPr="001374B7">
        <w:rPr>
          <w:rFonts w:ascii="Times New Roman" w:hAnsi="Times New Roman" w:cs="Times New Roman"/>
          <w:b/>
        </w:rPr>
        <w:t xml:space="preserve"> </w:t>
      </w:r>
      <w:r w:rsidRPr="001374B7">
        <w:rPr>
          <w:rFonts w:ascii="Nirmala UI" w:hAnsi="Nirmala UI" w:cs="Times New Roman"/>
          <w:b/>
        </w:rPr>
        <w:t>है</w:t>
      </w:r>
      <w:r w:rsidRPr="001374B7">
        <w:rPr>
          <w:rFonts w:ascii="Times New Roman" w:hAnsi="Times New Roman" w:cs="Times New Roman"/>
          <w:b/>
        </w:rPr>
        <w:t xml:space="preserve"> - </w:t>
      </w:r>
      <w:r w:rsidRPr="001374B7">
        <w:rPr>
          <w:rFonts w:ascii="Nirmala UI" w:hAnsi="Nirmala UI" w:cs="Times New Roman"/>
          <w:b/>
        </w:rPr>
        <w:t>यह</w:t>
      </w:r>
      <w:r w:rsidRPr="001374B7">
        <w:rPr>
          <w:rFonts w:ascii="Times New Roman" w:hAnsi="Times New Roman" w:cs="Times New Roman"/>
          <w:b/>
        </w:rPr>
        <w:t xml:space="preserve"> </w:t>
      </w:r>
      <w:r w:rsidRPr="001374B7">
        <w:rPr>
          <w:rFonts w:ascii="Nirmala UI" w:hAnsi="Nirmala UI" w:cs="Times New Roman"/>
          <w:b/>
        </w:rPr>
        <w:t>हड़ताल</w:t>
      </w:r>
      <w:r w:rsidRPr="001374B7">
        <w:rPr>
          <w:rFonts w:ascii="Times New Roman" w:hAnsi="Times New Roman" w:cs="Times New Roman"/>
          <w:b/>
        </w:rPr>
        <w:t xml:space="preserve"> </w:t>
      </w:r>
      <w:r w:rsidRPr="001374B7">
        <w:rPr>
          <w:rFonts w:ascii="Nirmala UI" w:hAnsi="Nirmala UI" w:cs="Times New Roman"/>
          <w:b/>
        </w:rPr>
        <w:t>जरूरी</w:t>
      </w:r>
      <w:r w:rsidRPr="001374B7">
        <w:rPr>
          <w:rFonts w:ascii="Times New Roman" w:hAnsi="Times New Roman" w:cs="Times New Roman"/>
          <w:b/>
        </w:rPr>
        <w:t xml:space="preserve"> </w:t>
      </w:r>
      <w:r w:rsidRPr="001374B7">
        <w:rPr>
          <w:rFonts w:ascii="Nirmala UI" w:hAnsi="Nirmala UI" w:cs="Times New Roman"/>
          <w:b/>
        </w:rPr>
        <w:t>है</w:t>
      </w:r>
      <w:r w:rsidRPr="001374B7">
        <w:rPr>
          <w:rFonts w:ascii="Times New Roman" w:hAnsi="Times New Roman" w:cs="Times New Roman"/>
          <w:b/>
        </w:rPr>
        <w:t xml:space="preserve">”, </w:t>
      </w:r>
      <w:r w:rsidRPr="001374B7">
        <w:rPr>
          <w:rFonts w:ascii="Times New Roman" w:hAnsi="Times New Roman" w:cs="Times New Roman"/>
          <w:bCs/>
        </w:rPr>
        <w:t xml:space="preserve">which reflected the mood of the members. </w:t>
      </w:r>
    </w:p>
    <w:p w:rsidR="007B27E1" w:rsidRPr="001374B7" w:rsidRDefault="007B27E1" w:rsidP="007B27E1">
      <w:pPr>
        <w:pStyle w:val="NoSpacing"/>
        <w:ind w:left="1080" w:right="27"/>
        <w:rPr>
          <w:rFonts w:ascii="Times New Roman" w:hAnsi="Times New Roman"/>
          <w:sz w:val="22"/>
          <w:szCs w:val="22"/>
        </w:rPr>
      </w:pPr>
      <w:r w:rsidRPr="001374B7">
        <w:rPr>
          <w:rFonts w:ascii="Times New Roman" w:hAnsi="Times New Roman"/>
          <w:sz w:val="22"/>
          <w:szCs w:val="22"/>
        </w:rPr>
        <w:t>We trust that the stupendous success of the strike, which gave a befitting reply to the centres of power that termed the union leaders as ‘irresponsible’, should be an eye-opener to the Government. We hope that the emotional outburst and protest of the bank employees and officers have been duly noticed by the IBA and the Government and given due cognizance of. T</w:t>
      </w:r>
      <w:r w:rsidRPr="001374B7">
        <w:rPr>
          <w:rFonts w:ascii="Times New Roman" w:hAnsi="Times New Roman"/>
          <w:bCs/>
          <w:sz w:val="22"/>
          <w:szCs w:val="22"/>
        </w:rPr>
        <w:t>he onus is now on the Ministry of Finance and the IBA to resume dialogue with an open and fair mind.</w:t>
      </w:r>
    </w:p>
    <w:p w:rsidR="007B27E1" w:rsidRPr="001374B7" w:rsidRDefault="007B27E1" w:rsidP="007B27E1">
      <w:pPr>
        <w:spacing w:after="0" w:line="240" w:lineRule="auto"/>
        <w:ind w:left="720" w:right="27"/>
        <w:jc w:val="both"/>
        <w:rPr>
          <w:rFonts w:ascii="Times New Roman" w:hAnsi="Times New Roman" w:cs="Times New Roman"/>
          <w:bCs/>
          <w:lang w:bidi="hi-IN"/>
        </w:rPr>
      </w:pPr>
    </w:p>
    <w:p w:rsidR="007B27E1" w:rsidRPr="001374B7" w:rsidRDefault="007B27E1" w:rsidP="007B27E1">
      <w:pPr>
        <w:pStyle w:val="NoSpacing"/>
        <w:ind w:left="1080" w:right="27"/>
        <w:rPr>
          <w:rFonts w:ascii="Times New Roman" w:hAnsi="Times New Roman"/>
          <w:sz w:val="22"/>
          <w:szCs w:val="22"/>
        </w:rPr>
      </w:pPr>
      <w:r w:rsidRPr="001374B7">
        <w:rPr>
          <w:rFonts w:ascii="Times New Roman" w:hAnsi="Times New Roman"/>
          <w:sz w:val="22"/>
          <w:szCs w:val="22"/>
        </w:rPr>
        <w:t>Comrades, the battle is not yet over. We will have to scale our agitations to the next level till we achieve our goals. While we thank our entire membership wholeheartedly for its excellent display of unity on 31</w:t>
      </w:r>
      <w:r w:rsidRPr="001374B7">
        <w:rPr>
          <w:rFonts w:ascii="Times New Roman" w:hAnsi="Times New Roman"/>
          <w:sz w:val="22"/>
          <w:szCs w:val="22"/>
          <w:vertAlign w:val="superscript"/>
        </w:rPr>
        <w:t>st</w:t>
      </w:r>
      <w:r w:rsidRPr="001374B7">
        <w:rPr>
          <w:rFonts w:ascii="Times New Roman" w:hAnsi="Times New Roman"/>
          <w:sz w:val="22"/>
          <w:szCs w:val="22"/>
        </w:rPr>
        <w:t xml:space="preserve"> January, 2020 and 01</w:t>
      </w:r>
      <w:r w:rsidRPr="001374B7">
        <w:rPr>
          <w:rFonts w:ascii="Times New Roman" w:hAnsi="Times New Roman"/>
          <w:sz w:val="22"/>
          <w:szCs w:val="22"/>
          <w:vertAlign w:val="superscript"/>
        </w:rPr>
        <w:t>st</w:t>
      </w:r>
      <w:r w:rsidRPr="001374B7">
        <w:rPr>
          <w:rFonts w:ascii="Times New Roman" w:hAnsi="Times New Roman"/>
          <w:sz w:val="22"/>
          <w:szCs w:val="22"/>
        </w:rPr>
        <w:t xml:space="preserve"> February, 2020, in sending strong signal to the Government / IBA, we appeal to the entire membership to be in readiness to implement further agitation programmes</w:t>
      </w:r>
      <w:r w:rsidRPr="001374B7">
        <w:rPr>
          <w:rFonts w:ascii="Times New Roman" w:hAnsi="Times New Roman"/>
          <w:bCs/>
          <w:sz w:val="22"/>
          <w:szCs w:val="22"/>
        </w:rPr>
        <w:t xml:space="preserve"> that would be </w:t>
      </w:r>
      <w:r w:rsidRPr="001374B7">
        <w:rPr>
          <w:rFonts w:ascii="Times New Roman" w:hAnsi="Times New Roman"/>
          <w:sz w:val="22"/>
          <w:szCs w:val="22"/>
        </w:rPr>
        <w:t>decided by the UFBU in the days to come.</w:t>
      </w:r>
      <w:r w:rsidRPr="001374B7">
        <w:rPr>
          <w:rFonts w:ascii="Times New Roman" w:hAnsi="Times New Roman"/>
          <w:bCs/>
          <w:sz w:val="22"/>
          <w:szCs w:val="22"/>
        </w:rPr>
        <w:t xml:space="preserve"> Each one of us will have to wage a protracted battle to establish our legitimate demands. </w:t>
      </w:r>
      <w:r w:rsidRPr="001374B7">
        <w:rPr>
          <w:rFonts w:ascii="Times New Roman" w:hAnsi="Times New Roman"/>
          <w:sz w:val="22"/>
          <w:szCs w:val="22"/>
        </w:rPr>
        <w:t>On the back of the success of the 2 days strike, we are embarking upon further challenges – next phases of strike action called by UFBU, namely, three days’ strike from 11.03.2020 to 13.03.2020 and indefinite strike from 01.04.2020 onwards for a decisive battle.</w:t>
      </w:r>
    </w:p>
    <w:p w:rsidR="007B27E1" w:rsidRPr="001374B7" w:rsidRDefault="007B27E1" w:rsidP="007B27E1">
      <w:pPr>
        <w:spacing w:after="0" w:line="240" w:lineRule="auto"/>
        <w:ind w:left="720" w:right="27"/>
        <w:jc w:val="both"/>
        <w:rPr>
          <w:rFonts w:ascii="Times New Roman" w:hAnsi="Times New Roman" w:cs="Times New Roman"/>
          <w:bCs/>
          <w:lang w:bidi="hi-IN"/>
        </w:rPr>
      </w:pPr>
    </w:p>
    <w:p w:rsidR="007B27E1" w:rsidRPr="001374B7" w:rsidRDefault="007B27E1" w:rsidP="007B27E1">
      <w:pPr>
        <w:ind w:left="720"/>
        <w:rPr>
          <w:rFonts w:ascii="Times New Roman" w:hAnsi="Times New Roman" w:cs="Times New Roman"/>
          <w:b/>
        </w:rPr>
      </w:pPr>
      <w:r w:rsidRPr="001374B7">
        <w:rPr>
          <w:rFonts w:ascii="Nirmala UI" w:hAnsi="Nirmala UI" w:cs="Times New Roman"/>
          <w:b/>
        </w:rPr>
        <w:t>हम</w:t>
      </w:r>
      <w:r w:rsidRPr="001374B7">
        <w:rPr>
          <w:rFonts w:ascii="Times New Roman" w:hAnsi="Times New Roman" w:cs="Times New Roman"/>
          <w:b/>
        </w:rPr>
        <w:t xml:space="preserve"> </w:t>
      </w:r>
      <w:r w:rsidRPr="001374B7">
        <w:rPr>
          <w:rFonts w:ascii="Nirmala UI" w:hAnsi="Nirmala UI" w:cs="Times New Roman"/>
          <w:b/>
        </w:rPr>
        <w:t>अपना</w:t>
      </w:r>
      <w:r w:rsidRPr="001374B7">
        <w:rPr>
          <w:rFonts w:ascii="Times New Roman" w:hAnsi="Times New Roman" w:cs="Times New Roman"/>
          <w:b/>
        </w:rPr>
        <w:t xml:space="preserve"> </w:t>
      </w:r>
      <w:r w:rsidRPr="001374B7">
        <w:rPr>
          <w:rFonts w:ascii="Nirmala UI" w:hAnsi="Nirmala UI" w:cs="Times New Roman"/>
          <w:b/>
        </w:rPr>
        <w:t>अधिकार</w:t>
      </w:r>
      <w:r w:rsidRPr="001374B7">
        <w:rPr>
          <w:rFonts w:ascii="Times New Roman" w:hAnsi="Times New Roman" w:cs="Times New Roman"/>
          <w:b/>
        </w:rPr>
        <w:t xml:space="preserve"> </w:t>
      </w:r>
      <w:r w:rsidRPr="001374B7">
        <w:rPr>
          <w:rFonts w:ascii="Nirmala UI" w:hAnsi="Nirmala UI" w:cs="Times New Roman"/>
          <w:b/>
        </w:rPr>
        <w:t>मांगते</w:t>
      </w:r>
      <w:r w:rsidRPr="001374B7">
        <w:rPr>
          <w:rFonts w:ascii="Times New Roman" w:hAnsi="Times New Roman" w:cs="Times New Roman"/>
          <w:b/>
        </w:rPr>
        <w:t xml:space="preserve"> - </w:t>
      </w:r>
      <w:r w:rsidRPr="001374B7">
        <w:rPr>
          <w:rFonts w:ascii="Nirmala UI" w:hAnsi="Nirmala UI" w:cs="Times New Roman"/>
          <w:b/>
        </w:rPr>
        <w:t>नहीं</w:t>
      </w:r>
      <w:r w:rsidRPr="001374B7">
        <w:rPr>
          <w:rFonts w:ascii="Times New Roman" w:hAnsi="Times New Roman" w:cs="Times New Roman"/>
          <w:b/>
        </w:rPr>
        <w:t xml:space="preserve"> </w:t>
      </w:r>
      <w:r w:rsidRPr="001374B7">
        <w:rPr>
          <w:rFonts w:ascii="Nirmala UI" w:hAnsi="Nirmala UI" w:cs="Times New Roman"/>
          <w:b/>
        </w:rPr>
        <w:t>किसी</w:t>
      </w:r>
      <w:r w:rsidRPr="001374B7">
        <w:rPr>
          <w:rFonts w:ascii="Times New Roman" w:hAnsi="Times New Roman" w:cs="Times New Roman"/>
          <w:b/>
        </w:rPr>
        <w:t xml:space="preserve"> </w:t>
      </w:r>
      <w:r w:rsidRPr="001374B7">
        <w:rPr>
          <w:rFonts w:ascii="Nirmala UI" w:hAnsi="Nirmala UI" w:cs="Times New Roman"/>
          <w:b/>
        </w:rPr>
        <w:t>से</w:t>
      </w:r>
      <w:r w:rsidRPr="001374B7">
        <w:rPr>
          <w:rFonts w:ascii="Times New Roman" w:hAnsi="Times New Roman" w:cs="Times New Roman"/>
          <w:b/>
        </w:rPr>
        <w:t xml:space="preserve"> </w:t>
      </w:r>
      <w:r w:rsidRPr="001374B7">
        <w:rPr>
          <w:rFonts w:ascii="Nirmala UI" w:hAnsi="Nirmala UI" w:cs="Times New Roman"/>
          <w:b/>
        </w:rPr>
        <w:t>भीख</w:t>
      </w:r>
      <w:r w:rsidRPr="001374B7">
        <w:rPr>
          <w:rFonts w:ascii="Times New Roman" w:hAnsi="Times New Roman" w:cs="Times New Roman"/>
          <w:b/>
        </w:rPr>
        <w:t xml:space="preserve"> </w:t>
      </w:r>
      <w:r w:rsidRPr="001374B7">
        <w:rPr>
          <w:rFonts w:ascii="Nirmala UI" w:hAnsi="Nirmala UI" w:cs="Times New Roman"/>
          <w:b/>
        </w:rPr>
        <w:t>मांगते</w:t>
      </w:r>
    </w:p>
    <w:p w:rsidR="007B27E1" w:rsidRPr="001374B7" w:rsidRDefault="007B27E1" w:rsidP="007B27E1">
      <w:pPr>
        <w:pStyle w:val="NoSpacing"/>
        <w:ind w:left="1080" w:right="27"/>
        <w:rPr>
          <w:rFonts w:ascii="Times New Roman" w:hAnsi="Times New Roman"/>
          <w:b/>
          <w:bCs/>
          <w:i/>
          <w:sz w:val="22"/>
          <w:szCs w:val="22"/>
        </w:rPr>
      </w:pPr>
      <w:r w:rsidRPr="001374B7">
        <w:rPr>
          <w:rFonts w:ascii="Times New Roman" w:hAnsi="Times New Roman"/>
          <w:b/>
          <w:bCs/>
          <w:i/>
          <w:sz w:val="22"/>
          <w:szCs w:val="22"/>
        </w:rPr>
        <w:t xml:space="preserve">Comrades – Be Alert – Be ready for further struggles – </w:t>
      </w:r>
    </w:p>
    <w:p w:rsidR="007B27E1" w:rsidRPr="001374B7" w:rsidRDefault="007B27E1" w:rsidP="007B27E1">
      <w:pPr>
        <w:pStyle w:val="NoSpacing"/>
        <w:ind w:left="1080" w:right="27"/>
        <w:rPr>
          <w:rFonts w:ascii="Times New Roman" w:hAnsi="Times New Roman"/>
          <w:b/>
          <w:bCs/>
          <w:i/>
          <w:sz w:val="22"/>
          <w:szCs w:val="22"/>
        </w:rPr>
      </w:pPr>
      <w:r w:rsidRPr="001374B7">
        <w:rPr>
          <w:rFonts w:ascii="Times New Roman" w:hAnsi="Times New Roman"/>
          <w:b/>
          <w:bCs/>
          <w:i/>
          <w:sz w:val="22"/>
          <w:szCs w:val="22"/>
        </w:rPr>
        <w:t>We shall fight – We shall fight – Till we succeed – We shall fight”</w:t>
      </w:r>
    </w:p>
    <w:p w:rsidR="007B27E1" w:rsidRPr="001374B7" w:rsidRDefault="007B27E1" w:rsidP="007B27E1">
      <w:pPr>
        <w:pStyle w:val="NoSpacing"/>
        <w:ind w:left="1080" w:right="27"/>
        <w:rPr>
          <w:rFonts w:ascii="Times New Roman" w:hAnsi="Times New Roman"/>
          <w:b/>
          <w:i/>
          <w:sz w:val="22"/>
          <w:szCs w:val="22"/>
        </w:rPr>
      </w:pPr>
      <w:r w:rsidRPr="001374B7">
        <w:rPr>
          <w:rFonts w:ascii="Times New Roman" w:hAnsi="Times New Roman"/>
          <w:b/>
          <w:bCs/>
          <w:i/>
          <w:sz w:val="22"/>
          <w:szCs w:val="22"/>
        </w:rPr>
        <w:t>March on Comrades…..Victory will be ours.</w:t>
      </w:r>
    </w:p>
    <w:p w:rsidR="007B27E1" w:rsidRPr="001374B7" w:rsidRDefault="007B27E1" w:rsidP="007B27E1">
      <w:pPr>
        <w:pStyle w:val="NoSpacing"/>
        <w:ind w:left="1080" w:right="27"/>
        <w:rPr>
          <w:rFonts w:ascii="Times New Roman" w:hAnsi="Times New Roman"/>
          <w:b/>
          <w:i/>
          <w:sz w:val="22"/>
          <w:szCs w:val="22"/>
        </w:rPr>
      </w:pPr>
    </w:p>
    <w:p w:rsidR="007B27E1" w:rsidRPr="001374B7" w:rsidRDefault="007B27E1" w:rsidP="007B27E1">
      <w:pPr>
        <w:pStyle w:val="NoSpacing"/>
        <w:ind w:left="1080" w:right="27"/>
        <w:rPr>
          <w:rFonts w:ascii="Times New Roman" w:hAnsi="Times New Roman"/>
          <w:sz w:val="22"/>
          <w:szCs w:val="22"/>
        </w:rPr>
      </w:pPr>
      <w:r w:rsidRPr="001374B7">
        <w:rPr>
          <w:rFonts w:ascii="Times New Roman" w:hAnsi="Times New Roman"/>
          <w:sz w:val="22"/>
          <w:szCs w:val="22"/>
        </w:rPr>
        <w:t>With revolutionary greetings,</w:t>
      </w:r>
    </w:p>
    <w:p w:rsidR="007B27E1" w:rsidRPr="001374B7" w:rsidRDefault="007B27E1" w:rsidP="007B27E1">
      <w:pPr>
        <w:pStyle w:val="NoSpacing"/>
        <w:ind w:left="1080" w:right="27"/>
        <w:rPr>
          <w:rFonts w:ascii="Times New Roman" w:hAnsi="Times New Roman"/>
          <w:sz w:val="22"/>
          <w:szCs w:val="22"/>
        </w:rPr>
      </w:pPr>
    </w:p>
    <w:p w:rsidR="007B27E1" w:rsidRPr="001374B7" w:rsidRDefault="007B27E1" w:rsidP="007B27E1">
      <w:pPr>
        <w:pStyle w:val="NoSpacing"/>
        <w:ind w:right="27"/>
        <w:rPr>
          <w:rFonts w:ascii="Times New Roman" w:hAnsi="Times New Roman"/>
          <w:sz w:val="22"/>
          <w:szCs w:val="22"/>
        </w:rPr>
      </w:pPr>
      <w:r w:rsidRPr="001374B7">
        <w:rPr>
          <w:rFonts w:ascii="Times New Roman" w:hAnsi="Times New Roman"/>
          <w:sz w:val="22"/>
          <w:szCs w:val="22"/>
        </w:rPr>
        <w:t>Comradely yours,</w:t>
      </w:r>
    </w:p>
    <w:p w:rsidR="007B27E1" w:rsidRPr="001374B7" w:rsidRDefault="007B27E1" w:rsidP="007B27E1">
      <w:pPr>
        <w:pStyle w:val="NoSpacing"/>
        <w:ind w:left="1080" w:right="27"/>
        <w:rPr>
          <w:rFonts w:ascii="Times New Roman" w:hAnsi="Times New Roman"/>
          <w:b/>
          <w:sz w:val="22"/>
          <w:szCs w:val="22"/>
        </w:rPr>
      </w:pPr>
      <w:r w:rsidRPr="001374B7">
        <w:rPr>
          <w:rFonts w:ascii="Times New Roman" w:hAnsi="Times New Roman"/>
          <w:noProof/>
          <w:sz w:val="22"/>
          <w:szCs w:val="22"/>
          <w:lang w:val="en-IN" w:eastAsia="en-IN" w:bidi="ar-SA"/>
        </w:rPr>
        <w:drawing>
          <wp:anchor distT="0" distB="0" distL="114300" distR="114300" simplePos="0" relativeHeight="251660288" behindDoc="1" locked="0" layoutInCell="1" allowOverlap="1">
            <wp:simplePos x="0" y="0"/>
            <wp:positionH relativeFrom="column">
              <wp:posOffset>-3175</wp:posOffset>
            </wp:positionH>
            <wp:positionV relativeFrom="paragraph">
              <wp:posOffset>109855</wp:posOffset>
            </wp:positionV>
            <wp:extent cx="927100" cy="356235"/>
            <wp:effectExtent l="19050" t="0" r="6350" b="0"/>
            <wp:wrapThrough wrapText="bothSides">
              <wp:wrapPolygon edited="0">
                <wp:start x="-444" y="0"/>
                <wp:lineTo x="-444" y="20791"/>
                <wp:lineTo x="21748" y="20791"/>
                <wp:lineTo x="21748" y="0"/>
                <wp:lineTo x="-444" y="0"/>
              </wp:wrapPolygon>
            </wp:wrapThrough>
            <wp:docPr id="7" name="Picture 8" descr="G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S SIGNATURE"/>
                    <pic:cNvPicPr>
                      <a:picLocks noChangeAspect="1" noChangeArrowheads="1"/>
                    </pic:cNvPicPr>
                  </pic:nvPicPr>
                  <pic:blipFill>
                    <a:blip r:embed="rId8"/>
                    <a:srcRect/>
                    <a:stretch>
                      <a:fillRect/>
                    </a:stretch>
                  </pic:blipFill>
                  <pic:spPr bwMode="auto">
                    <a:xfrm>
                      <a:off x="0" y="0"/>
                      <a:ext cx="927100" cy="356235"/>
                    </a:xfrm>
                    <a:prstGeom prst="rect">
                      <a:avLst/>
                    </a:prstGeom>
                    <a:noFill/>
                    <a:ln w="9525">
                      <a:noFill/>
                      <a:miter lim="800000"/>
                      <a:headEnd/>
                      <a:tailEnd/>
                    </a:ln>
                  </pic:spPr>
                </pic:pic>
              </a:graphicData>
            </a:graphic>
          </wp:anchor>
        </w:drawing>
      </w:r>
      <w:r w:rsidRPr="001374B7">
        <w:rPr>
          <w:rFonts w:ascii="Times New Roman" w:hAnsi="Times New Roman"/>
          <w:noProof/>
          <w:sz w:val="22"/>
          <w:szCs w:val="22"/>
          <w:lang w:val="en-IN" w:eastAsia="en-IN" w:bidi="ar-SA"/>
        </w:rPr>
        <w:t xml:space="preserve"> </w:t>
      </w:r>
    </w:p>
    <w:p w:rsidR="007B27E1" w:rsidRPr="001374B7" w:rsidRDefault="007B27E1" w:rsidP="007B27E1">
      <w:pPr>
        <w:pStyle w:val="NoSpacing"/>
        <w:ind w:left="1080" w:right="27"/>
        <w:rPr>
          <w:rFonts w:ascii="Times New Roman" w:hAnsi="Times New Roman"/>
          <w:b/>
          <w:sz w:val="22"/>
          <w:szCs w:val="22"/>
        </w:rPr>
      </w:pPr>
    </w:p>
    <w:p w:rsidR="007B27E1" w:rsidRPr="001374B7" w:rsidRDefault="007B27E1" w:rsidP="007B27E1">
      <w:pPr>
        <w:pStyle w:val="NoSpacing"/>
        <w:ind w:left="0" w:right="27"/>
        <w:rPr>
          <w:rFonts w:ascii="Times New Roman" w:hAnsi="Times New Roman"/>
          <w:b/>
          <w:sz w:val="22"/>
          <w:szCs w:val="22"/>
        </w:rPr>
      </w:pPr>
    </w:p>
    <w:p w:rsidR="007B27E1" w:rsidRPr="001374B7" w:rsidRDefault="007B27E1" w:rsidP="007B27E1">
      <w:pPr>
        <w:pStyle w:val="NoSpacing"/>
        <w:ind w:left="0" w:right="27"/>
        <w:rPr>
          <w:rFonts w:ascii="Times New Roman" w:hAnsi="Times New Roman"/>
          <w:b/>
          <w:sz w:val="22"/>
          <w:szCs w:val="22"/>
        </w:rPr>
      </w:pPr>
    </w:p>
    <w:p w:rsidR="007B27E1" w:rsidRPr="001374B7" w:rsidRDefault="007B27E1" w:rsidP="007B27E1">
      <w:pPr>
        <w:pStyle w:val="NoSpacing"/>
        <w:ind w:left="0" w:right="27"/>
        <w:rPr>
          <w:rFonts w:ascii="Times New Roman" w:hAnsi="Times New Roman"/>
          <w:b/>
          <w:sz w:val="22"/>
          <w:szCs w:val="22"/>
        </w:rPr>
      </w:pPr>
      <w:r w:rsidRPr="001374B7">
        <w:rPr>
          <w:rFonts w:ascii="Times New Roman" w:hAnsi="Times New Roman"/>
          <w:b/>
          <w:sz w:val="22"/>
          <w:szCs w:val="22"/>
        </w:rPr>
        <w:t xml:space="preserve">    (Soumya Datta)</w:t>
      </w:r>
    </w:p>
    <w:p w:rsidR="007B27E1" w:rsidRPr="001374B7" w:rsidRDefault="007B27E1" w:rsidP="007B27E1">
      <w:pPr>
        <w:pStyle w:val="NoSpacing"/>
        <w:ind w:left="0" w:right="27"/>
        <w:rPr>
          <w:rFonts w:ascii="Times New Roman" w:hAnsi="Times New Roman"/>
          <w:b/>
          <w:sz w:val="22"/>
          <w:szCs w:val="22"/>
        </w:rPr>
      </w:pPr>
      <w:r w:rsidRPr="001374B7">
        <w:rPr>
          <w:rFonts w:ascii="Times New Roman" w:hAnsi="Times New Roman"/>
          <w:b/>
          <w:sz w:val="22"/>
          <w:szCs w:val="22"/>
        </w:rPr>
        <w:t xml:space="preserve">   General Secretary</w:t>
      </w:r>
    </w:p>
    <w:p w:rsidR="00360CB6" w:rsidRDefault="00360CB6"/>
    <w:sectPr w:rsidR="00360CB6" w:rsidSect="007B27E1">
      <w:pgSz w:w="11906" w:h="16838"/>
      <w:pgMar w:top="567" w:right="510" w:bottom="828"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Nirmala UI">
    <w:altName w:val="Iskoola Pota"/>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E1"/>
    <w:rsid w:val="00360CB6"/>
    <w:rsid w:val="007B27E1"/>
    <w:rsid w:val="00983D20"/>
    <w:rsid w:val="00AE25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3075B-2C6E-41E1-9B67-8339412E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7E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27E1"/>
    <w:pPr>
      <w:spacing w:after="0" w:line="240" w:lineRule="auto"/>
      <w:ind w:left="360"/>
      <w:jc w:val="both"/>
    </w:pPr>
    <w:rPr>
      <w:rFonts w:eastAsia="Times New Roman" w:cs="Times New Roman"/>
      <w:sz w:val="24"/>
      <w:szCs w:val="24"/>
      <w:lang w:val="en-US" w:bidi="hi-IN"/>
    </w:rPr>
  </w:style>
  <w:style w:type="character" w:customStyle="1" w:styleId="NoSpacingChar">
    <w:name w:val="No Spacing Char"/>
    <w:link w:val="NoSpacing"/>
    <w:uiPriority w:val="1"/>
    <w:qFormat/>
    <w:locked/>
    <w:rsid w:val="007B27E1"/>
    <w:rPr>
      <w:rFonts w:eastAsia="Times New Roman" w:cs="Times New Roman"/>
      <w:sz w:val="24"/>
      <w:szCs w:val="24"/>
      <w:lang w:val="en-US" w:bidi="hi-IN"/>
    </w:rPr>
  </w:style>
  <w:style w:type="character" w:styleId="Hyperlink">
    <w:name w:val="Hyperlink"/>
    <w:basedOn w:val="DefaultParagraphFont"/>
    <w:uiPriority w:val="99"/>
    <w:rsid w:val="007B27E1"/>
    <w:rPr>
      <w:rFonts w:cs="Times New Roman"/>
      <w:color w:val="0000FF"/>
      <w:u w:val="single"/>
    </w:rPr>
  </w:style>
  <w:style w:type="paragraph" w:styleId="BalloonText">
    <w:name w:val="Balloon Text"/>
    <w:basedOn w:val="Normal"/>
    <w:link w:val="BalloonTextChar"/>
    <w:uiPriority w:val="99"/>
    <w:semiHidden/>
    <w:unhideWhenUsed/>
    <w:rsid w:val="007B2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bparc@g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AIBPARC</dc:creator>
  <cp:lastModifiedBy>Krishnaraj</cp:lastModifiedBy>
  <cp:revision>2</cp:revision>
  <dcterms:created xsi:type="dcterms:W3CDTF">2020-02-06T16:03:00Z</dcterms:created>
  <dcterms:modified xsi:type="dcterms:W3CDTF">2020-02-06T16:03:00Z</dcterms:modified>
</cp:coreProperties>
</file>