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2F73" w14:textId="6D553A72" w:rsidR="005219AF" w:rsidRPr="002A7951" w:rsidRDefault="00103C41" w:rsidP="002A7951">
      <w:pPr>
        <w:tabs>
          <w:tab w:val="left" w:pos="1425"/>
        </w:tabs>
        <w:spacing w:after="0" w:line="240" w:lineRule="auto"/>
        <w:jc w:val="both"/>
        <w:rPr>
          <w:rFonts w:ascii="Arial" w:hAnsi="Arial" w:cs="Arial"/>
          <w:bCs/>
          <w:color w:val="000000"/>
          <w:sz w:val="24"/>
          <w:szCs w:val="24"/>
        </w:rPr>
      </w:pPr>
      <w:bookmarkStart w:id="0" w:name="_GoBack"/>
      <w:bookmarkEnd w:id="0"/>
      <w:r w:rsidRPr="002A7951">
        <w:rPr>
          <w:rFonts w:ascii="Arial" w:hAnsi="Arial" w:cs="Arial"/>
          <w:bCs/>
          <w:color w:val="000000"/>
          <w:sz w:val="24"/>
          <w:szCs w:val="24"/>
        </w:rPr>
        <w:tab/>
      </w:r>
      <w:r w:rsidRPr="002A7951">
        <w:rPr>
          <w:rFonts w:ascii="Arial" w:hAnsi="Arial" w:cs="Arial"/>
          <w:bCs/>
          <w:color w:val="000000"/>
          <w:sz w:val="24"/>
          <w:szCs w:val="24"/>
        </w:rPr>
        <w:tab/>
      </w:r>
      <w:r w:rsidRPr="002A7951">
        <w:rPr>
          <w:rFonts w:ascii="Arial" w:hAnsi="Arial" w:cs="Arial"/>
          <w:bCs/>
          <w:color w:val="000000"/>
          <w:sz w:val="24"/>
          <w:szCs w:val="24"/>
        </w:rPr>
        <w:tab/>
      </w:r>
      <w:r w:rsidRPr="002A7951">
        <w:rPr>
          <w:rFonts w:ascii="Arial" w:hAnsi="Arial" w:cs="Arial"/>
          <w:bCs/>
          <w:color w:val="000000"/>
          <w:sz w:val="24"/>
          <w:szCs w:val="24"/>
        </w:rPr>
        <w:tab/>
      </w:r>
      <w:r w:rsidRPr="002A7951">
        <w:rPr>
          <w:rFonts w:ascii="Arial" w:hAnsi="Arial" w:cs="Arial"/>
          <w:bCs/>
          <w:color w:val="000000"/>
          <w:sz w:val="24"/>
          <w:szCs w:val="24"/>
        </w:rPr>
        <w:tab/>
      </w:r>
      <w:r w:rsidRPr="002A7951">
        <w:rPr>
          <w:rFonts w:ascii="Arial" w:hAnsi="Arial" w:cs="Arial"/>
          <w:bCs/>
          <w:color w:val="000000"/>
          <w:sz w:val="24"/>
          <w:szCs w:val="24"/>
        </w:rPr>
        <w:tab/>
      </w:r>
      <w:r w:rsidRPr="002A7951">
        <w:rPr>
          <w:rFonts w:ascii="Arial" w:hAnsi="Arial" w:cs="Arial"/>
          <w:bCs/>
          <w:color w:val="000000"/>
          <w:sz w:val="24"/>
          <w:szCs w:val="24"/>
        </w:rPr>
        <w:tab/>
      </w:r>
      <w:r w:rsidRPr="002A7951">
        <w:rPr>
          <w:rFonts w:ascii="Arial" w:hAnsi="Arial" w:cs="Arial"/>
          <w:bCs/>
          <w:color w:val="000000"/>
          <w:sz w:val="24"/>
          <w:szCs w:val="24"/>
        </w:rPr>
        <w:tab/>
      </w:r>
      <w:r w:rsidRPr="002A7951">
        <w:rPr>
          <w:rFonts w:ascii="Arial" w:hAnsi="Arial" w:cs="Arial"/>
          <w:bCs/>
          <w:color w:val="000000"/>
          <w:sz w:val="24"/>
          <w:szCs w:val="24"/>
        </w:rPr>
        <w:tab/>
      </w:r>
      <w:r w:rsidR="00966641" w:rsidRPr="002A7951">
        <w:rPr>
          <w:rFonts w:ascii="Arial" w:hAnsi="Arial" w:cs="Arial"/>
          <w:bCs/>
          <w:color w:val="000000"/>
          <w:sz w:val="24"/>
          <w:szCs w:val="24"/>
        </w:rPr>
        <w:tab/>
      </w:r>
      <w:r w:rsidR="00966641" w:rsidRPr="002A7951">
        <w:rPr>
          <w:rFonts w:ascii="Arial" w:hAnsi="Arial" w:cs="Arial"/>
          <w:bCs/>
          <w:color w:val="000000"/>
          <w:sz w:val="24"/>
          <w:szCs w:val="24"/>
        </w:rPr>
        <w:tab/>
      </w:r>
      <w:r w:rsidR="0011021C" w:rsidRPr="002A7951">
        <w:rPr>
          <w:rFonts w:ascii="Arial" w:hAnsi="Arial" w:cs="Arial"/>
          <w:bCs/>
          <w:color w:val="000000"/>
          <w:sz w:val="24"/>
          <w:szCs w:val="24"/>
        </w:rPr>
        <w:t xml:space="preserve">        </w:t>
      </w:r>
      <w:r w:rsidR="00A44673" w:rsidRPr="002A7951">
        <w:rPr>
          <w:rFonts w:ascii="Arial" w:hAnsi="Arial" w:cs="Arial"/>
          <w:bCs/>
          <w:color w:val="000000"/>
          <w:sz w:val="24"/>
          <w:szCs w:val="24"/>
        </w:rPr>
        <w:t>Dated:</w:t>
      </w:r>
      <w:r w:rsidR="00AE642A" w:rsidRPr="002A7951">
        <w:rPr>
          <w:rFonts w:ascii="Arial" w:hAnsi="Arial" w:cs="Arial"/>
          <w:bCs/>
          <w:color w:val="000000"/>
          <w:sz w:val="24"/>
          <w:szCs w:val="24"/>
        </w:rPr>
        <w:t xml:space="preserve"> </w:t>
      </w:r>
      <w:r w:rsidR="00966641" w:rsidRPr="002A7951">
        <w:rPr>
          <w:rFonts w:ascii="Arial" w:hAnsi="Arial" w:cs="Arial"/>
          <w:bCs/>
          <w:color w:val="000000"/>
          <w:sz w:val="24"/>
          <w:szCs w:val="24"/>
        </w:rPr>
        <w:t>2</w:t>
      </w:r>
      <w:r w:rsidR="002A7951" w:rsidRPr="002A7951">
        <w:rPr>
          <w:rFonts w:ascii="Arial" w:hAnsi="Arial" w:cs="Arial"/>
          <w:bCs/>
          <w:color w:val="000000"/>
          <w:sz w:val="24"/>
          <w:szCs w:val="24"/>
        </w:rPr>
        <w:t>6</w:t>
      </w:r>
      <w:r w:rsidR="00966641" w:rsidRPr="002A7951">
        <w:rPr>
          <w:rFonts w:ascii="Arial" w:hAnsi="Arial" w:cs="Arial"/>
          <w:bCs/>
          <w:color w:val="000000"/>
          <w:sz w:val="24"/>
          <w:szCs w:val="24"/>
        </w:rPr>
        <w:t>.0</w:t>
      </w:r>
      <w:r w:rsidR="002A7951" w:rsidRPr="002A7951">
        <w:rPr>
          <w:rFonts w:ascii="Arial" w:hAnsi="Arial" w:cs="Arial"/>
          <w:bCs/>
          <w:color w:val="000000"/>
          <w:sz w:val="24"/>
          <w:szCs w:val="24"/>
        </w:rPr>
        <w:t>8</w:t>
      </w:r>
      <w:r w:rsidRPr="002A7951">
        <w:rPr>
          <w:rFonts w:ascii="Arial" w:hAnsi="Arial" w:cs="Arial"/>
          <w:bCs/>
          <w:color w:val="000000"/>
          <w:sz w:val="24"/>
          <w:szCs w:val="24"/>
        </w:rPr>
        <w:t>.2020</w:t>
      </w:r>
    </w:p>
    <w:p w14:paraId="7B66645D" w14:textId="77777777" w:rsidR="00F076CA" w:rsidRPr="00F076CA" w:rsidRDefault="00F076CA" w:rsidP="00F076CA">
      <w:pPr>
        <w:spacing w:after="0" w:line="240" w:lineRule="auto"/>
        <w:jc w:val="both"/>
        <w:rPr>
          <w:rFonts w:ascii="Arial" w:hAnsi="Arial" w:cs="Arial"/>
          <w:sz w:val="24"/>
          <w:szCs w:val="24"/>
          <w:lang w:val="en-IN"/>
        </w:rPr>
      </w:pPr>
      <w:r w:rsidRPr="00F076CA">
        <w:rPr>
          <w:rFonts w:ascii="Arial" w:hAnsi="Arial" w:cs="Arial"/>
          <w:sz w:val="24"/>
          <w:szCs w:val="24"/>
        </w:rPr>
        <w:t>Shri Rajnish Kumar</w:t>
      </w:r>
    </w:p>
    <w:p w14:paraId="22254D6E" w14:textId="77777777" w:rsidR="00F076CA" w:rsidRPr="00F076CA" w:rsidRDefault="00F076CA" w:rsidP="00F076CA">
      <w:pPr>
        <w:spacing w:after="0" w:line="240" w:lineRule="auto"/>
        <w:jc w:val="both"/>
        <w:rPr>
          <w:rFonts w:ascii="Arial" w:hAnsi="Arial" w:cs="Arial"/>
          <w:sz w:val="24"/>
          <w:szCs w:val="24"/>
        </w:rPr>
      </w:pPr>
      <w:r w:rsidRPr="00F076CA">
        <w:rPr>
          <w:rFonts w:ascii="Arial" w:hAnsi="Arial" w:cs="Arial"/>
          <w:sz w:val="24"/>
          <w:szCs w:val="24"/>
        </w:rPr>
        <w:t>Chairman</w:t>
      </w:r>
    </w:p>
    <w:p w14:paraId="0C18425E" w14:textId="77777777" w:rsidR="00F076CA" w:rsidRPr="00F076CA" w:rsidRDefault="00F076CA" w:rsidP="00F076CA">
      <w:pPr>
        <w:spacing w:after="0" w:line="240" w:lineRule="auto"/>
        <w:jc w:val="both"/>
        <w:rPr>
          <w:rFonts w:ascii="Arial" w:hAnsi="Arial" w:cs="Arial"/>
          <w:sz w:val="24"/>
          <w:szCs w:val="24"/>
        </w:rPr>
      </w:pPr>
      <w:r w:rsidRPr="00F076CA">
        <w:rPr>
          <w:rFonts w:ascii="Arial" w:hAnsi="Arial" w:cs="Arial"/>
          <w:sz w:val="24"/>
          <w:szCs w:val="24"/>
        </w:rPr>
        <w:t>Indian Banks’ Association</w:t>
      </w:r>
    </w:p>
    <w:p w14:paraId="0DC609E4" w14:textId="0E4BBCA7" w:rsidR="00224051" w:rsidRDefault="00F076CA" w:rsidP="00F076CA">
      <w:pPr>
        <w:pStyle w:val="NormalWeb"/>
        <w:shd w:val="clear" w:color="auto" w:fill="FFFFFF"/>
        <w:spacing w:before="0" w:beforeAutospacing="0" w:after="0" w:afterAutospacing="0"/>
        <w:jc w:val="both"/>
        <w:rPr>
          <w:rFonts w:ascii="Arial" w:hAnsi="Arial" w:cs="Arial"/>
          <w:color w:val="222222"/>
        </w:rPr>
      </w:pPr>
      <w:r w:rsidRPr="00F076CA">
        <w:rPr>
          <w:rFonts w:ascii="Arial" w:hAnsi="Arial" w:cs="Arial"/>
        </w:rPr>
        <w:t>Mumbai</w:t>
      </w:r>
      <w:r w:rsidR="00224051" w:rsidRPr="00F076CA">
        <w:rPr>
          <w:rFonts w:ascii="Arial" w:hAnsi="Arial" w:cs="Arial"/>
          <w:color w:val="222222"/>
        </w:rPr>
        <w:t> </w:t>
      </w:r>
    </w:p>
    <w:p w14:paraId="0A910326" w14:textId="77777777" w:rsidR="00F076CA" w:rsidRPr="00F076CA" w:rsidRDefault="00F076CA" w:rsidP="00F076CA">
      <w:pPr>
        <w:pStyle w:val="NormalWeb"/>
        <w:shd w:val="clear" w:color="auto" w:fill="FFFFFF"/>
        <w:spacing w:before="0" w:beforeAutospacing="0" w:after="0" w:afterAutospacing="0"/>
        <w:ind w:left="90"/>
        <w:jc w:val="both"/>
        <w:rPr>
          <w:rFonts w:ascii="Arial" w:hAnsi="Arial" w:cs="Arial"/>
          <w:color w:val="222222"/>
        </w:rPr>
      </w:pPr>
    </w:p>
    <w:p w14:paraId="6CDD562D" w14:textId="77777777" w:rsidR="002A7951" w:rsidRPr="002A7951" w:rsidRDefault="00224051" w:rsidP="002A7951">
      <w:pPr>
        <w:spacing w:after="0" w:line="240" w:lineRule="auto"/>
        <w:jc w:val="both"/>
        <w:rPr>
          <w:rFonts w:ascii="Arial" w:hAnsi="Arial" w:cs="Arial"/>
          <w:sz w:val="24"/>
          <w:szCs w:val="24"/>
          <w:lang w:val="en-IN" w:eastAsia="en-IN"/>
        </w:rPr>
      </w:pPr>
      <w:r w:rsidRPr="002A7951">
        <w:rPr>
          <w:rFonts w:ascii="Arial" w:hAnsi="Arial" w:cs="Arial"/>
          <w:color w:val="222222"/>
        </w:rPr>
        <w:t> </w:t>
      </w:r>
      <w:r w:rsidR="002A7951" w:rsidRPr="002A7951">
        <w:rPr>
          <w:rFonts w:ascii="Arial" w:hAnsi="Arial" w:cs="Arial"/>
          <w:sz w:val="24"/>
          <w:szCs w:val="24"/>
          <w:lang w:val="en-IN" w:eastAsia="en-IN"/>
        </w:rPr>
        <w:t>Respected Sir,</w:t>
      </w:r>
    </w:p>
    <w:p w14:paraId="023FED45" w14:textId="77777777" w:rsidR="002A7951" w:rsidRPr="002A7951" w:rsidRDefault="002A7951" w:rsidP="002A7951">
      <w:pPr>
        <w:spacing w:after="0" w:line="240" w:lineRule="auto"/>
        <w:jc w:val="both"/>
        <w:rPr>
          <w:rFonts w:ascii="Arial" w:hAnsi="Arial" w:cs="Arial"/>
          <w:sz w:val="24"/>
          <w:szCs w:val="24"/>
          <w:lang w:val="en-IN" w:eastAsia="en-IN"/>
        </w:rPr>
      </w:pPr>
    </w:p>
    <w:p w14:paraId="697E195A" w14:textId="5E316478" w:rsidR="002A7951" w:rsidRPr="002A7951" w:rsidRDefault="002A7951" w:rsidP="002A7951">
      <w:pPr>
        <w:spacing w:after="0" w:line="240" w:lineRule="auto"/>
        <w:jc w:val="center"/>
        <w:rPr>
          <w:rFonts w:ascii="Arial" w:hAnsi="Arial" w:cs="Arial"/>
          <w:sz w:val="24"/>
          <w:szCs w:val="24"/>
          <w:lang w:val="en-IN" w:eastAsia="en-IN"/>
        </w:rPr>
      </w:pPr>
      <w:r w:rsidRPr="002A7951">
        <w:rPr>
          <w:rFonts w:ascii="Arial" w:hAnsi="Arial" w:cs="Arial"/>
          <w:b/>
          <w:bCs/>
          <w:sz w:val="24"/>
          <w:szCs w:val="24"/>
          <w:u w:val="single"/>
          <w:lang w:val="en-IN" w:eastAsia="en-IN"/>
        </w:rPr>
        <w:t>Request for Resolution of our Pending Issues along with 11th Bipartite Settlement</w:t>
      </w:r>
    </w:p>
    <w:p w14:paraId="259F6EC3" w14:textId="77777777" w:rsidR="002A7951" w:rsidRPr="002A7951" w:rsidRDefault="002A7951" w:rsidP="002A7951">
      <w:pPr>
        <w:spacing w:after="0" w:line="240" w:lineRule="auto"/>
        <w:jc w:val="both"/>
        <w:rPr>
          <w:rFonts w:ascii="Arial" w:hAnsi="Arial" w:cs="Arial"/>
          <w:sz w:val="24"/>
          <w:szCs w:val="24"/>
          <w:lang w:val="en-IN" w:eastAsia="en-IN"/>
        </w:rPr>
      </w:pPr>
    </w:p>
    <w:p w14:paraId="7068E9E1" w14:textId="579F832F"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 xml:space="preserve">We have been pursuing the pending issues of Bank Pensioners and Retirees with the Government and Indian Banks' Associations persistently. </w:t>
      </w:r>
      <w:r>
        <w:rPr>
          <w:rFonts w:ascii="Arial" w:hAnsi="Arial" w:cs="Arial"/>
          <w:sz w:val="24"/>
          <w:szCs w:val="24"/>
          <w:lang w:val="en-IN" w:eastAsia="en-IN"/>
        </w:rPr>
        <w:t>In the wake of</w:t>
      </w:r>
      <w:r w:rsidRPr="002A7951">
        <w:rPr>
          <w:rFonts w:ascii="Arial" w:hAnsi="Arial" w:cs="Arial"/>
          <w:sz w:val="24"/>
          <w:szCs w:val="24"/>
          <w:lang w:val="en-IN" w:eastAsia="en-IN"/>
        </w:rPr>
        <w:t xml:space="preserve"> spread of Coronavirus, </w:t>
      </w:r>
      <w:r w:rsidRPr="002A7951">
        <w:rPr>
          <w:rFonts w:ascii="Arial" w:hAnsi="Arial" w:cs="Arial"/>
          <w:b/>
          <w:bCs/>
          <w:sz w:val="24"/>
          <w:szCs w:val="24"/>
          <w:lang w:val="en-IN" w:eastAsia="en-IN"/>
        </w:rPr>
        <w:t>We as a body of responsible senior citizens concentrated on mobilising donations from Bank Pensioners for PM-CARES FUND</w:t>
      </w:r>
      <w:r w:rsidRPr="002A7951">
        <w:rPr>
          <w:rFonts w:ascii="Arial" w:hAnsi="Arial" w:cs="Arial"/>
          <w:sz w:val="24"/>
          <w:szCs w:val="24"/>
          <w:lang w:val="en-IN" w:eastAsia="en-IN"/>
        </w:rPr>
        <w:t> to make our humble contributions to mankind and the total amount of donations by Bank Pensioners aggregated to </w:t>
      </w:r>
      <w:r w:rsidRPr="002A7951">
        <w:rPr>
          <w:rFonts w:ascii="Arial" w:hAnsi="Arial" w:cs="Arial"/>
          <w:b/>
          <w:bCs/>
          <w:sz w:val="24"/>
          <w:szCs w:val="24"/>
          <w:lang w:val="en-IN" w:eastAsia="en-IN"/>
        </w:rPr>
        <w:t>about Rs.4.00 crores of which Rs 2.32 crores was by us(AIBPARC). </w:t>
      </w:r>
      <w:r w:rsidRPr="002A7951">
        <w:rPr>
          <w:rFonts w:ascii="Arial" w:hAnsi="Arial" w:cs="Arial"/>
          <w:sz w:val="24"/>
          <w:szCs w:val="24"/>
          <w:lang w:val="en-IN" w:eastAsia="en-IN"/>
        </w:rPr>
        <w:t>This is apart from individual contributions made by our members to PM-CARES FUND, PM Relief Fund &amp; VARIOUS CHIEF MINISTERS' RELIEF FUNDS directly.</w:t>
      </w:r>
    </w:p>
    <w:p w14:paraId="03E1620A" w14:textId="77777777" w:rsidR="002A7951" w:rsidRPr="002A7951" w:rsidRDefault="002A7951" w:rsidP="002A7951">
      <w:pPr>
        <w:spacing w:after="0" w:line="240" w:lineRule="auto"/>
        <w:jc w:val="both"/>
        <w:rPr>
          <w:rFonts w:ascii="Arial" w:hAnsi="Arial" w:cs="Arial"/>
          <w:sz w:val="24"/>
          <w:szCs w:val="24"/>
          <w:lang w:val="en-IN" w:eastAsia="en-IN"/>
        </w:rPr>
      </w:pPr>
    </w:p>
    <w:p w14:paraId="787AD280" w14:textId="6D55E507"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Meanwhile, IBA and UFBU have signed an MoU regarding WAGE Revision on 22.07.2020, as a culmination of protracted negotiations on Charter of Demands. </w:t>
      </w:r>
      <w:r w:rsidRPr="002A7951">
        <w:rPr>
          <w:rFonts w:ascii="Arial" w:hAnsi="Arial" w:cs="Arial"/>
          <w:b/>
          <w:bCs/>
          <w:sz w:val="24"/>
          <w:szCs w:val="24"/>
          <w:lang w:val="en-IN" w:eastAsia="en-IN"/>
        </w:rPr>
        <w:t>It is pertinent to mention that the Charter also included the demands of Bank Pensioners</w:t>
      </w:r>
      <w:r w:rsidRPr="002A7951">
        <w:rPr>
          <w:rFonts w:ascii="Arial" w:hAnsi="Arial" w:cs="Arial"/>
          <w:sz w:val="24"/>
          <w:szCs w:val="24"/>
          <w:lang w:val="en-IN" w:eastAsia="en-IN"/>
        </w:rPr>
        <w:t>. With improvements in Family Pension at par with Government and RBI Family Pensioners we are confident that other issues of Bank Pensioners </w:t>
      </w:r>
      <w:r w:rsidRPr="002A7951">
        <w:rPr>
          <w:rFonts w:ascii="Arial" w:hAnsi="Arial" w:cs="Arial"/>
          <w:b/>
          <w:bCs/>
          <w:sz w:val="24"/>
          <w:szCs w:val="24"/>
          <w:lang w:val="en-IN" w:eastAsia="en-IN"/>
        </w:rPr>
        <w:t>mainly the most long pending Issue of Updation of Pension will be resolved. </w:t>
      </w:r>
      <w:r w:rsidRPr="002A7951">
        <w:rPr>
          <w:rFonts w:ascii="Arial" w:hAnsi="Arial" w:cs="Arial"/>
          <w:sz w:val="24"/>
          <w:szCs w:val="24"/>
          <w:lang w:val="en-IN" w:eastAsia="en-IN"/>
        </w:rPr>
        <w:t>We further feel it is necessary to briefly explain the issues putting forth our points.</w:t>
      </w:r>
    </w:p>
    <w:p w14:paraId="1AEA7389" w14:textId="77777777" w:rsidR="002A7951" w:rsidRPr="002A7951" w:rsidRDefault="002A7951" w:rsidP="002A7951">
      <w:pPr>
        <w:spacing w:after="0" w:line="240" w:lineRule="auto"/>
        <w:jc w:val="both"/>
        <w:rPr>
          <w:rFonts w:ascii="Arial" w:hAnsi="Arial" w:cs="Arial"/>
          <w:sz w:val="24"/>
          <w:szCs w:val="24"/>
          <w:lang w:val="en-IN" w:eastAsia="en-IN"/>
        </w:rPr>
      </w:pPr>
    </w:p>
    <w:p w14:paraId="2F5F0C23" w14:textId="1FD0740D" w:rsidR="002A7951" w:rsidRPr="002A7951" w:rsidRDefault="002A7951" w:rsidP="002A7951">
      <w:pPr>
        <w:pStyle w:val="ListParagraph"/>
        <w:numPr>
          <w:ilvl w:val="0"/>
          <w:numId w:val="11"/>
        </w:numPr>
        <w:spacing w:after="0" w:line="240" w:lineRule="auto"/>
        <w:jc w:val="both"/>
        <w:rPr>
          <w:rFonts w:ascii="Arial" w:hAnsi="Arial" w:cs="Arial"/>
          <w:sz w:val="24"/>
          <w:szCs w:val="24"/>
          <w:lang w:val="en-IN" w:eastAsia="en-IN"/>
        </w:rPr>
      </w:pPr>
      <w:r w:rsidRPr="002A7951">
        <w:rPr>
          <w:rFonts w:ascii="Arial" w:hAnsi="Arial" w:cs="Arial"/>
          <w:b/>
          <w:bCs/>
          <w:sz w:val="24"/>
          <w:szCs w:val="24"/>
          <w:lang w:val="en-IN" w:eastAsia="en-IN"/>
        </w:rPr>
        <w:t>UPDATION OF PENSION</w:t>
      </w:r>
      <w:r w:rsidRPr="002A7951">
        <w:rPr>
          <w:rFonts w:ascii="Arial" w:hAnsi="Arial" w:cs="Arial"/>
          <w:sz w:val="24"/>
          <w:szCs w:val="24"/>
          <w:lang w:val="en-IN" w:eastAsia="en-IN"/>
        </w:rPr>
        <w:t> </w:t>
      </w:r>
    </w:p>
    <w:p w14:paraId="212EE9EA" w14:textId="77777777" w:rsidR="002A7951" w:rsidRPr="002A7951" w:rsidRDefault="002A7951" w:rsidP="002A7951">
      <w:pPr>
        <w:pStyle w:val="ListParagraph"/>
        <w:spacing w:after="0" w:line="240" w:lineRule="auto"/>
        <w:jc w:val="both"/>
        <w:rPr>
          <w:rFonts w:ascii="Arial" w:hAnsi="Arial" w:cs="Arial"/>
          <w:sz w:val="24"/>
          <w:szCs w:val="24"/>
          <w:lang w:val="en-IN" w:eastAsia="en-IN"/>
        </w:rPr>
      </w:pPr>
    </w:p>
    <w:p w14:paraId="6C616B7C" w14:textId="156AAFD2"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b/>
          <w:bCs/>
          <w:sz w:val="24"/>
          <w:szCs w:val="24"/>
          <w:lang w:val="en-IN" w:eastAsia="en-IN"/>
        </w:rPr>
        <w:t>Updation of Pension has been duly provided in the Banks' Pension Regulations (a Subordinate Legislation). Regulation 35 (1) clearly provides that Basic Pension and Additional Pension, wherever applicable shall be updated as per the formula given in Appendix I (GAZETTE NOTIFICATION NO.9 Dated 1.3.2003). Appendix 1 contained Formula then prevailing for Government</w:t>
      </w:r>
      <w:r w:rsidRPr="002A7951">
        <w:rPr>
          <w:rFonts w:ascii="Arial" w:hAnsi="Arial" w:cs="Arial"/>
          <w:sz w:val="24"/>
          <w:szCs w:val="24"/>
          <w:lang w:val="en-IN" w:eastAsia="en-IN"/>
        </w:rPr>
        <w:t> </w:t>
      </w:r>
      <w:r w:rsidRPr="002A7951">
        <w:rPr>
          <w:rFonts w:ascii="Arial" w:hAnsi="Arial" w:cs="Arial"/>
          <w:b/>
          <w:bCs/>
          <w:sz w:val="24"/>
          <w:szCs w:val="24"/>
          <w:lang w:val="en-IN" w:eastAsia="en-IN"/>
        </w:rPr>
        <w:t>Pensioners which was considerably improved for the Government Pensioners in the Sixth and Seventh Pay Commission Recommendations.</w:t>
      </w:r>
      <w:r w:rsidRPr="002A7951">
        <w:rPr>
          <w:rFonts w:ascii="Arial" w:hAnsi="Arial" w:cs="Arial"/>
          <w:sz w:val="24"/>
          <w:szCs w:val="24"/>
          <w:lang w:val="en-IN" w:eastAsia="en-IN"/>
        </w:rPr>
        <w:t> </w:t>
      </w:r>
    </w:p>
    <w:p w14:paraId="70656CE7" w14:textId="77777777" w:rsidR="002A7951" w:rsidRPr="002A7951" w:rsidRDefault="002A7951" w:rsidP="002A7951">
      <w:pPr>
        <w:spacing w:after="0" w:line="240" w:lineRule="auto"/>
        <w:jc w:val="both"/>
        <w:rPr>
          <w:rFonts w:ascii="Arial" w:hAnsi="Arial" w:cs="Arial"/>
          <w:sz w:val="24"/>
          <w:szCs w:val="24"/>
          <w:lang w:val="en-IN" w:eastAsia="en-IN"/>
        </w:rPr>
      </w:pPr>
    </w:p>
    <w:p w14:paraId="7E0FD9AB" w14:textId="3DBE387F"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It is thus a </w:t>
      </w:r>
      <w:r w:rsidRPr="002A7951">
        <w:rPr>
          <w:rFonts w:ascii="Arial" w:hAnsi="Arial" w:cs="Arial"/>
          <w:b/>
          <w:bCs/>
          <w:sz w:val="24"/>
          <w:szCs w:val="24"/>
          <w:lang w:val="en-IN" w:eastAsia="en-IN"/>
        </w:rPr>
        <w:t>statutory obligation on the part of the Banks to implement</w:t>
      </w:r>
      <w:r w:rsidRPr="002A7951">
        <w:rPr>
          <w:rFonts w:ascii="Arial" w:hAnsi="Arial" w:cs="Arial"/>
          <w:sz w:val="24"/>
          <w:szCs w:val="24"/>
          <w:lang w:val="en-IN" w:eastAsia="en-IN"/>
        </w:rPr>
        <w:t> U</w:t>
      </w:r>
      <w:r w:rsidRPr="002A7951">
        <w:rPr>
          <w:rFonts w:ascii="Arial" w:hAnsi="Arial" w:cs="Arial"/>
          <w:b/>
          <w:bCs/>
          <w:sz w:val="24"/>
          <w:szCs w:val="24"/>
          <w:lang w:val="en-IN" w:eastAsia="en-IN"/>
        </w:rPr>
        <w:t>pdation of Pension</w:t>
      </w:r>
      <w:r w:rsidRPr="002A7951">
        <w:rPr>
          <w:rFonts w:ascii="Arial" w:hAnsi="Arial" w:cs="Arial"/>
          <w:sz w:val="24"/>
          <w:szCs w:val="24"/>
          <w:lang w:val="en-IN" w:eastAsia="en-IN"/>
        </w:rPr>
        <w:t> periodically as and when there is a </w:t>
      </w:r>
      <w:r w:rsidRPr="002A7951">
        <w:rPr>
          <w:rFonts w:ascii="Arial" w:hAnsi="Arial" w:cs="Arial"/>
          <w:b/>
          <w:bCs/>
          <w:sz w:val="24"/>
          <w:szCs w:val="24"/>
          <w:lang w:val="en-IN" w:eastAsia="en-IN"/>
        </w:rPr>
        <w:t>Revision of Salary</w:t>
      </w:r>
      <w:r w:rsidRPr="002A7951">
        <w:rPr>
          <w:rFonts w:ascii="Arial" w:hAnsi="Arial" w:cs="Arial"/>
          <w:sz w:val="24"/>
          <w:szCs w:val="24"/>
          <w:lang w:val="en-IN" w:eastAsia="en-IN"/>
        </w:rPr>
        <w:t>. But it has not been implemented and we are continued to be denied justice. However, RBI Pensioners have been granted updation of pension w.e.f 1.4.2019.  It is further heartening to note that NABARD has also decided to implement the updation on the same pattern as was done in case of RBI. Their Circular No.733 dated 20 August 2020 contains a direction to pay Interim Relief to the extent of 60% of the Notional Increase from August 2020 along with DA Relief pending approval from G</w:t>
      </w:r>
      <w:r>
        <w:rPr>
          <w:rFonts w:ascii="Arial" w:hAnsi="Arial" w:cs="Arial"/>
          <w:sz w:val="24"/>
          <w:szCs w:val="24"/>
          <w:lang w:val="en-IN" w:eastAsia="en-IN"/>
        </w:rPr>
        <w:t>O</w:t>
      </w:r>
      <w:r w:rsidRPr="002A7951">
        <w:rPr>
          <w:rFonts w:ascii="Arial" w:hAnsi="Arial" w:cs="Arial"/>
          <w:sz w:val="24"/>
          <w:szCs w:val="24"/>
          <w:lang w:val="en-IN" w:eastAsia="en-IN"/>
        </w:rPr>
        <w:t>I. We request you to resolve this long pending issue by implementing Pension Regulation 35 (1) </w:t>
      </w:r>
      <w:r w:rsidRPr="002A7951">
        <w:rPr>
          <w:rFonts w:ascii="Arial" w:hAnsi="Arial" w:cs="Arial"/>
          <w:b/>
          <w:bCs/>
          <w:sz w:val="24"/>
          <w:szCs w:val="24"/>
          <w:lang w:val="en-IN" w:eastAsia="en-IN"/>
        </w:rPr>
        <w:t>OR</w:t>
      </w:r>
      <w:r w:rsidRPr="002A7951">
        <w:rPr>
          <w:rFonts w:ascii="Arial" w:hAnsi="Arial" w:cs="Arial"/>
          <w:sz w:val="24"/>
          <w:szCs w:val="24"/>
          <w:lang w:val="en-IN" w:eastAsia="en-IN"/>
        </w:rPr>
        <w:t> at least grant us the same Updation Factors as in case of RBI/NABARD Pensioners.</w:t>
      </w:r>
    </w:p>
    <w:p w14:paraId="411E69C9" w14:textId="77777777" w:rsidR="002A7951" w:rsidRPr="002A7951" w:rsidRDefault="002A7951" w:rsidP="002A7951">
      <w:pPr>
        <w:spacing w:after="0" w:line="240" w:lineRule="auto"/>
        <w:jc w:val="both"/>
        <w:rPr>
          <w:rFonts w:ascii="Arial" w:hAnsi="Arial" w:cs="Arial"/>
          <w:sz w:val="24"/>
          <w:szCs w:val="24"/>
          <w:lang w:val="en-IN" w:eastAsia="en-IN"/>
        </w:rPr>
      </w:pPr>
    </w:p>
    <w:p w14:paraId="46CD16D1" w14:textId="410603F6"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Even at the cost of repetition </w:t>
      </w:r>
      <w:r w:rsidRPr="002A7951">
        <w:rPr>
          <w:rFonts w:ascii="Arial" w:hAnsi="Arial" w:cs="Arial"/>
          <w:b/>
          <w:bCs/>
          <w:sz w:val="24"/>
          <w:szCs w:val="24"/>
          <w:lang w:val="en-IN" w:eastAsia="en-IN"/>
        </w:rPr>
        <w:t xml:space="preserve">we would like to state that Pension is held by the Supreme Court as Deferred Wage and not a Bounty and </w:t>
      </w:r>
      <w:r w:rsidR="009E408D" w:rsidRPr="002A7951">
        <w:rPr>
          <w:rFonts w:ascii="Arial" w:hAnsi="Arial" w:cs="Arial"/>
          <w:b/>
          <w:bCs/>
          <w:sz w:val="24"/>
          <w:szCs w:val="24"/>
          <w:lang w:val="en-IN" w:eastAsia="en-IN"/>
        </w:rPr>
        <w:t>Wage Revision</w:t>
      </w:r>
      <w:r w:rsidRPr="002A7951">
        <w:rPr>
          <w:rFonts w:ascii="Arial" w:hAnsi="Arial" w:cs="Arial"/>
          <w:b/>
          <w:bCs/>
          <w:sz w:val="24"/>
          <w:szCs w:val="24"/>
          <w:lang w:val="en-IN" w:eastAsia="en-IN"/>
        </w:rPr>
        <w:t xml:space="preserve"> and Pension Revision are inseparable.</w:t>
      </w:r>
      <w:r w:rsidRPr="002A7951">
        <w:rPr>
          <w:rFonts w:ascii="Arial" w:hAnsi="Arial" w:cs="Arial"/>
          <w:sz w:val="24"/>
          <w:szCs w:val="24"/>
          <w:lang w:val="en-IN" w:eastAsia="en-IN"/>
        </w:rPr>
        <w:t> </w:t>
      </w:r>
      <w:r w:rsidRPr="002A7951">
        <w:rPr>
          <w:rFonts w:ascii="Arial" w:hAnsi="Arial" w:cs="Arial"/>
          <w:b/>
          <w:bCs/>
          <w:sz w:val="24"/>
          <w:szCs w:val="24"/>
          <w:lang w:val="en-IN" w:eastAsia="en-IN"/>
        </w:rPr>
        <w:t xml:space="preserve">It </w:t>
      </w:r>
      <w:r w:rsidRPr="002A7951">
        <w:rPr>
          <w:rFonts w:ascii="Arial" w:hAnsi="Arial" w:cs="Arial"/>
          <w:b/>
          <w:bCs/>
          <w:sz w:val="24"/>
          <w:szCs w:val="24"/>
          <w:lang w:val="en-IN" w:eastAsia="en-IN"/>
        </w:rPr>
        <w:lastRenderedPageBreak/>
        <w:t>is also important to mention here that Pension is paid out from Pension Fund  which is initially constituted out of PF Contributions surrendered by the  Bank Employees and then onwards   the Bank's portion of PF Contributions to the Employees  directly   continuously going to Pension Fund  the same has grown as a  Strong and Sound Pension Fund  along with Yield earned on that .</w:t>
      </w:r>
      <w:r w:rsidRPr="002A7951">
        <w:rPr>
          <w:rFonts w:ascii="Arial" w:hAnsi="Arial" w:cs="Arial"/>
          <w:sz w:val="24"/>
          <w:szCs w:val="24"/>
          <w:lang w:val="en-IN" w:eastAsia="en-IN"/>
        </w:rPr>
        <w:t>  As per the Pension Settlement of 1993, Pension is given as Second Benefit only as available to Government and RBI Pensioners. </w:t>
      </w:r>
      <w:r w:rsidRPr="002A7951">
        <w:rPr>
          <w:rFonts w:ascii="Arial" w:hAnsi="Arial" w:cs="Arial"/>
          <w:b/>
          <w:bCs/>
          <w:sz w:val="24"/>
          <w:szCs w:val="24"/>
          <w:lang w:val="en-IN" w:eastAsia="en-IN"/>
        </w:rPr>
        <w:t>Pension Scheme in Banks is identical to Government and RBI Pension Scheme.  </w:t>
      </w:r>
    </w:p>
    <w:p w14:paraId="44F11EC0" w14:textId="77777777" w:rsidR="002A7951" w:rsidRPr="002A7951" w:rsidRDefault="002A7951" w:rsidP="002A7951">
      <w:pPr>
        <w:spacing w:after="0" w:line="240" w:lineRule="auto"/>
        <w:jc w:val="both"/>
        <w:rPr>
          <w:rFonts w:ascii="Arial" w:hAnsi="Arial" w:cs="Arial"/>
          <w:sz w:val="24"/>
          <w:szCs w:val="24"/>
          <w:lang w:val="en-IN" w:eastAsia="en-IN"/>
        </w:rPr>
      </w:pPr>
    </w:p>
    <w:p w14:paraId="713588E2" w14:textId="4D4C4090"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Improvement in Pension Payments does not impact the Balance Sheets of the Banks if Pension Fund is fairly and professionally maintained and managed. </w:t>
      </w:r>
      <w:r w:rsidRPr="002A7951">
        <w:rPr>
          <w:rFonts w:ascii="Arial" w:hAnsi="Arial" w:cs="Arial"/>
          <w:b/>
          <w:bCs/>
          <w:sz w:val="24"/>
          <w:szCs w:val="24"/>
          <w:lang w:val="en-IN" w:eastAsia="en-IN"/>
        </w:rPr>
        <w:t>Hence though Pension Revision being a Deferred Wage is a Natural Corollary to Wage Revision for Serving Employees and Officers, such Revision of Pension does not affect the Balance Sheets of the Banks</w:t>
      </w:r>
      <w:r w:rsidRPr="002A7951">
        <w:rPr>
          <w:rFonts w:ascii="Arial" w:hAnsi="Arial" w:cs="Arial"/>
          <w:sz w:val="24"/>
          <w:szCs w:val="24"/>
          <w:lang w:val="en-IN" w:eastAsia="en-IN"/>
        </w:rPr>
        <w:t>. </w:t>
      </w:r>
    </w:p>
    <w:p w14:paraId="2DD13DD7" w14:textId="77777777" w:rsidR="002A7951" w:rsidRPr="002A7951" w:rsidRDefault="002A7951" w:rsidP="002A7951">
      <w:pPr>
        <w:spacing w:after="0" w:line="240" w:lineRule="auto"/>
        <w:jc w:val="both"/>
        <w:rPr>
          <w:rFonts w:ascii="Arial" w:hAnsi="Arial" w:cs="Arial"/>
          <w:sz w:val="24"/>
          <w:szCs w:val="24"/>
          <w:lang w:val="en-IN" w:eastAsia="en-IN"/>
        </w:rPr>
      </w:pPr>
    </w:p>
    <w:p w14:paraId="4F3E1EC5" w14:textId="4E602757"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This being so, we are wondering as to why such a procrastination on the part of Bank Managements represented by IBA to </w:t>
      </w:r>
      <w:r w:rsidRPr="002A7951">
        <w:rPr>
          <w:rFonts w:ascii="Arial" w:hAnsi="Arial" w:cs="Arial"/>
          <w:b/>
          <w:bCs/>
          <w:sz w:val="24"/>
          <w:szCs w:val="24"/>
          <w:lang w:val="en-IN" w:eastAsia="en-IN"/>
        </w:rPr>
        <w:t>undo the injustice very harshly meted out to Bank Pensioners who contributed the most to the overall Economic Development of this Great Nation serving every section of the Society in hardship centres, insurgency infested areas ,Terrorist affected places and even in dangerous Border Terrains.</w:t>
      </w:r>
      <w:r w:rsidRPr="002A7951">
        <w:rPr>
          <w:rFonts w:ascii="Arial" w:hAnsi="Arial" w:cs="Arial"/>
          <w:sz w:val="24"/>
          <w:szCs w:val="24"/>
          <w:lang w:val="en-IN" w:eastAsia="en-IN"/>
        </w:rPr>
        <w:t> We only wish that </w:t>
      </w:r>
      <w:r w:rsidRPr="002A7951">
        <w:rPr>
          <w:rFonts w:ascii="Arial" w:hAnsi="Arial" w:cs="Arial"/>
          <w:b/>
          <w:bCs/>
          <w:sz w:val="24"/>
          <w:szCs w:val="24"/>
          <w:lang w:val="en-IN" w:eastAsia="en-IN"/>
        </w:rPr>
        <w:t xml:space="preserve">You will understand and appreciate the anguish, anxiety and genuine and reasonable expectations of Bank Pensioners and Retirees with regard to Updation of </w:t>
      </w:r>
      <w:r w:rsidR="009E408D" w:rsidRPr="002A7951">
        <w:rPr>
          <w:rFonts w:ascii="Arial" w:hAnsi="Arial" w:cs="Arial"/>
          <w:b/>
          <w:bCs/>
          <w:sz w:val="24"/>
          <w:szCs w:val="24"/>
          <w:lang w:val="en-IN" w:eastAsia="en-IN"/>
        </w:rPr>
        <w:t>Pension.</w:t>
      </w:r>
      <w:r w:rsidRPr="002A7951">
        <w:rPr>
          <w:rFonts w:ascii="Arial" w:hAnsi="Arial" w:cs="Arial"/>
          <w:b/>
          <w:bCs/>
          <w:sz w:val="24"/>
          <w:szCs w:val="24"/>
          <w:lang w:val="en-IN" w:eastAsia="en-IN"/>
        </w:rPr>
        <w:t> </w:t>
      </w:r>
    </w:p>
    <w:p w14:paraId="1D2F5837" w14:textId="77777777" w:rsidR="002A7951" w:rsidRPr="002A7951" w:rsidRDefault="002A7951" w:rsidP="002A7951">
      <w:pPr>
        <w:spacing w:after="0" w:line="240" w:lineRule="auto"/>
        <w:jc w:val="both"/>
        <w:rPr>
          <w:rFonts w:ascii="Arial" w:hAnsi="Arial" w:cs="Arial"/>
          <w:sz w:val="24"/>
          <w:szCs w:val="24"/>
          <w:lang w:val="en-IN" w:eastAsia="en-IN"/>
        </w:rPr>
      </w:pPr>
    </w:p>
    <w:p w14:paraId="3C57F7FE" w14:textId="619BD6F2" w:rsidR="002A7951" w:rsidRPr="002A7951" w:rsidRDefault="002A7951" w:rsidP="002A7951">
      <w:pPr>
        <w:pStyle w:val="ListParagraph"/>
        <w:numPr>
          <w:ilvl w:val="0"/>
          <w:numId w:val="11"/>
        </w:numPr>
        <w:spacing w:after="0" w:line="240" w:lineRule="auto"/>
        <w:jc w:val="both"/>
        <w:rPr>
          <w:rFonts w:ascii="Arial" w:hAnsi="Arial" w:cs="Arial"/>
          <w:b/>
          <w:bCs/>
          <w:sz w:val="24"/>
          <w:szCs w:val="24"/>
          <w:lang w:val="en-IN" w:eastAsia="en-IN"/>
        </w:rPr>
      </w:pPr>
      <w:r w:rsidRPr="002A7951">
        <w:rPr>
          <w:rFonts w:ascii="Arial" w:hAnsi="Arial" w:cs="Arial"/>
          <w:b/>
          <w:bCs/>
          <w:sz w:val="24"/>
          <w:szCs w:val="24"/>
          <w:lang w:val="en-IN" w:eastAsia="en-IN"/>
        </w:rPr>
        <w:t>100% DA NEUTRALISATION FOR PRE-NOVEMBER 2002 RETIREES</w:t>
      </w:r>
    </w:p>
    <w:p w14:paraId="7E280D86" w14:textId="77777777" w:rsidR="002A7951" w:rsidRPr="002A7951" w:rsidRDefault="002A7951" w:rsidP="002A7951">
      <w:pPr>
        <w:pStyle w:val="ListParagraph"/>
        <w:spacing w:after="0" w:line="240" w:lineRule="auto"/>
        <w:jc w:val="both"/>
        <w:rPr>
          <w:rFonts w:ascii="Arial" w:hAnsi="Arial" w:cs="Arial"/>
          <w:sz w:val="24"/>
          <w:szCs w:val="24"/>
          <w:lang w:val="en-IN" w:eastAsia="en-IN"/>
        </w:rPr>
      </w:pPr>
    </w:p>
    <w:p w14:paraId="15D1A617" w14:textId="2FCD6CA1"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While serving and post-November 2002 Retirees are given a better DA formula which factors 100% increase in Consumer Price Index from 2005, </w:t>
      </w:r>
      <w:r w:rsidRPr="002A7951">
        <w:rPr>
          <w:rFonts w:ascii="Arial" w:hAnsi="Arial" w:cs="Arial"/>
          <w:b/>
          <w:bCs/>
          <w:sz w:val="24"/>
          <w:szCs w:val="24"/>
          <w:lang w:val="en-IN" w:eastAsia="en-IN"/>
        </w:rPr>
        <w:t>the old pensioners continue to get tapered DA on lower side. Sir you will appreciate that price rise affects all in equal measure and hence Super Senior Citizens should not be discriminated so unfairly by denying them the benefit of 100% DA Neutralisation.</w:t>
      </w:r>
      <w:r w:rsidRPr="002A7951">
        <w:rPr>
          <w:rFonts w:ascii="Arial" w:hAnsi="Arial" w:cs="Arial"/>
          <w:sz w:val="24"/>
          <w:szCs w:val="24"/>
          <w:lang w:val="en-IN" w:eastAsia="en-IN"/>
        </w:rPr>
        <w:t> This is again contrary to the 8th BPS which never denied 100% DA Neutralization to Pre November 2002-Retirees but unfortunately and unnaturally denied Pre-2002 Bank Pensioners only whereas RBI Pensioners got it from 2005 itself with their Wage Settlement. </w:t>
      </w:r>
      <w:r w:rsidRPr="002A7951">
        <w:rPr>
          <w:rFonts w:ascii="Arial" w:hAnsi="Arial" w:cs="Arial"/>
          <w:b/>
          <w:bCs/>
          <w:sz w:val="24"/>
          <w:szCs w:val="24"/>
          <w:lang w:val="en-IN" w:eastAsia="en-IN"/>
        </w:rPr>
        <w:t>We request you to kindly end this unnatural and harsh discrimination at least now.</w:t>
      </w:r>
    </w:p>
    <w:p w14:paraId="26DD7987" w14:textId="77777777" w:rsidR="002A7951" w:rsidRPr="002A7951" w:rsidRDefault="002A7951" w:rsidP="002A7951">
      <w:pPr>
        <w:spacing w:after="0" w:line="240" w:lineRule="auto"/>
        <w:jc w:val="both"/>
        <w:rPr>
          <w:rFonts w:ascii="Arial" w:hAnsi="Arial" w:cs="Arial"/>
          <w:sz w:val="24"/>
          <w:szCs w:val="24"/>
          <w:lang w:val="en-IN" w:eastAsia="en-IN"/>
        </w:rPr>
      </w:pPr>
    </w:p>
    <w:p w14:paraId="198BFA3A" w14:textId="77777777"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3.</w:t>
      </w:r>
      <w:r w:rsidRPr="002A7951">
        <w:rPr>
          <w:rFonts w:ascii="Arial" w:hAnsi="Arial" w:cs="Arial"/>
          <w:b/>
          <w:bCs/>
          <w:sz w:val="24"/>
          <w:szCs w:val="24"/>
          <w:lang w:val="en-IN" w:eastAsia="en-IN"/>
        </w:rPr>
        <w:t> RATIONALISATION OF MEDICAL INSURANCE SCHEME</w:t>
      </w:r>
    </w:p>
    <w:p w14:paraId="2A0B2FCE" w14:textId="77777777" w:rsidR="002A7951" w:rsidRPr="002A7951" w:rsidRDefault="002A7951" w:rsidP="002A7951">
      <w:pPr>
        <w:spacing w:after="0" w:line="240" w:lineRule="auto"/>
        <w:jc w:val="both"/>
        <w:rPr>
          <w:rFonts w:ascii="Arial" w:hAnsi="Arial" w:cs="Arial"/>
          <w:sz w:val="24"/>
          <w:szCs w:val="24"/>
          <w:lang w:val="en-IN" w:eastAsia="en-IN"/>
        </w:rPr>
      </w:pPr>
    </w:p>
    <w:p w14:paraId="0A35B62D" w14:textId="66CD2725"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b/>
          <w:bCs/>
          <w:sz w:val="24"/>
          <w:szCs w:val="24"/>
          <w:lang w:val="en-IN" w:eastAsia="en-IN"/>
        </w:rPr>
        <w:t>Consequent to a letter dated 24.2.2012 written by DFS to IBA that a Medical Insurance Scheme for both serving and retired employees be evolved, IBA introduced a Medical Insurance Scheme in the year 2015. While the serving employees were covered at the banks' cost, the retired employees were asked to pay the premium, if they wished to be covered under the scheme</w:t>
      </w:r>
      <w:r w:rsidRPr="002A7951">
        <w:rPr>
          <w:rFonts w:ascii="Arial" w:hAnsi="Arial" w:cs="Arial"/>
          <w:sz w:val="24"/>
          <w:szCs w:val="24"/>
          <w:lang w:val="en-IN" w:eastAsia="en-IN"/>
        </w:rPr>
        <w:t>. The premium which was Rs 7559/- in the year 2015-16 (with OPD Facility) has now skyrocketed to more than Rs 90,000 with OPD facility for the year 2019-20. It has led to many Retirees opting out of the scheme for the reason of unaffordability. They had earlier discontinued the personal insurance policies when the IBA scheme had a premium of just Rs 7559 with OPD Facility. In retrospect, they are feeling trapped. It is sad and painful. </w:t>
      </w:r>
      <w:r w:rsidRPr="002A7951">
        <w:rPr>
          <w:rFonts w:ascii="Arial" w:hAnsi="Arial" w:cs="Arial"/>
          <w:b/>
          <w:bCs/>
          <w:sz w:val="24"/>
          <w:szCs w:val="24"/>
          <w:lang w:val="en-IN" w:eastAsia="en-IN"/>
        </w:rPr>
        <w:t>We request that the premium should be borne by the Banks. Alternatively, a new scheme on the lines of CGHS be introduced by collecting one-time contribution from the Retirees</w:t>
      </w:r>
      <w:r w:rsidRPr="002A7951">
        <w:rPr>
          <w:rFonts w:ascii="Arial" w:hAnsi="Arial" w:cs="Arial"/>
          <w:sz w:val="24"/>
          <w:szCs w:val="24"/>
          <w:lang w:val="en-IN" w:eastAsia="en-IN"/>
        </w:rPr>
        <w:t>.</w:t>
      </w:r>
    </w:p>
    <w:p w14:paraId="499A82A3" w14:textId="77777777" w:rsidR="002A7951" w:rsidRPr="002A7951" w:rsidRDefault="002A7951" w:rsidP="002A7951">
      <w:pPr>
        <w:spacing w:after="0" w:line="240" w:lineRule="auto"/>
        <w:jc w:val="both"/>
        <w:rPr>
          <w:rFonts w:ascii="Arial" w:hAnsi="Arial" w:cs="Arial"/>
          <w:sz w:val="24"/>
          <w:szCs w:val="24"/>
          <w:lang w:val="en-IN" w:eastAsia="en-IN"/>
        </w:rPr>
      </w:pPr>
    </w:p>
    <w:p w14:paraId="47927A16" w14:textId="77777777"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lastRenderedPageBreak/>
        <w:t>4. </w:t>
      </w:r>
      <w:r w:rsidRPr="002A7951">
        <w:rPr>
          <w:rFonts w:ascii="Arial" w:hAnsi="Arial" w:cs="Arial"/>
          <w:b/>
          <w:bCs/>
          <w:sz w:val="24"/>
          <w:szCs w:val="24"/>
          <w:lang w:val="en-IN" w:eastAsia="en-IN"/>
        </w:rPr>
        <w:t>RECKONING SPECIAL ALLOWANCE FOR PENSION AND GRATUITY</w:t>
      </w:r>
    </w:p>
    <w:p w14:paraId="596273C9" w14:textId="77777777" w:rsidR="002A7951" w:rsidRPr="002A7951" w:rsidRDefault="002A7951" w:rsidP="002A7951">
      <w:pPr>
        <w:spacing w:after="0" w:line="240" w:lineRule="auto"/>
        <w:jc w:val="both"/>
        <w:rPr>
          <w:rFonts w:ascii="Arial" w:hAnsi="Arial" w:cs="Arial"/>
          <w:sz w:val="24"/>
          <w:szCs w:val="24"/>
          <w:lang w:val="en-IN" w:eastAsia="en-IN"/>
        </w:rPr>
      </w:pPr>
    </w:p>
    <w:p w14:paraId="3100BF09" w14:textId="773A6B6C"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A Special Allowance as a specified %age of Basic Pay was introduced w.e.f. 01.11.2012 and the said allowance attracted DA like Basic Pay does. But it was excluded for the purposes of computation of Pension and calculation of Gratuity unlike other allowances like FPA, PQA ETC. Such exclusion of Special Allowance is ultra vires. </w:t>
      </w:r>
      <w:r w:rsidRPr="002A7951">
        <w:rPr>
          <w:rFonts w:ascii="Arial" w:hAnsi="Arial" w:cs="Arial"/>
          <w:b/>
          <w:bCs/>
          <w:sz w:val="24"/>
          <w:szCs w:val="24"/>
          <w:lang w:val="en-IN" w:eastAsia="en-IN"/>
        </w:rPr>
        <w:t>It has been held by Supreme Court in the case of Chief Provident Fund Commissioner that any allowance which is payable to all employees across the board without being assigned to performance of any specific duty and is also paid for the period even when the employee is on leave, is to be treated as a part of Basic Pay</w:t>
      </w:r>
      <w:r w:rsidRPr="002A7951">
        <w:rPr>
          <w:rFonts w:ascii="Arial" w:hAnsi="Arial" w:cs="Arial"/>
          <w:sz w:val="24"/>
          <w:szCs w:val="24"/>
          <w:lang w:val="en-IN" w:eastAsia="en-IN"/>
        </w:rPr>
        <w:t>. </w:t>
      </w:r>
      <w:r w:rsidRPr="002A7951">
        <w:rPr>
          <w:rFonts w:ascii="Arial" w:hAnsi="Arial" w:cs="Arial"/>
          <w:b/>
          <w:bCs/>
          <w:sz w:val="24"/>
          <w:szCs w:val="24"/>
          <w:lang w:val="en-IN" w:eastAsia="en-IN"/>
        </w:rPr>
        <w:t>Our Special Allowance meets the criteria laid down by the Hon'ble Supreme Court</w:t>
      </w:r>
      <w:r w:rsidRPr="002A7951">
        <w:rPr>
          <w:rFonts w:ascii="Arial" w:hAnsi="Arial" w:cs="Arial"/>
          <w:sz w:val="24"/>
          <w:szCs w:val="24"/>
          <w:lang w:val="en-IN" w:eastAsia="en-IN"/>
        </w:rPr>
        <w:t>. In another case it was held that there cannot be different pay for Salary and Pension and our Pension Regulations were amended to define the Basic Pay correctly. Such an anomaly needs to be rectified by reckoning the Special Allowance for the purposes of Computation of Pension and Calculation of Gratuity.</w:t>
      </w:r>
    </w:p>
    <w:p w14:paraId="04AD8E05" w14:textId="77777777" w:rsidR="002A7951" w:rsidRPr="002A7951" w:rsidRDefault="002A7951" w:rsidP="002A7951">
      <w:pPr>
        <w:spacing w:after="0" w:line="240" w:lineRule="auto"/>
        <w:jc w:val="both"/>
        <w:rPr>
          <w:rFonts w:ascii="Arial" w:hAnsi="Arial" w:cs="Arial"/>
          <w:sz w:val="24"/>
          <w:szCs w:val="24"/>
          <w:lang w:val="en-IN" w:eastAsia="en-IN"/>
        </w:rPr>
      </w:pPr>
    </w:p>
    <w:p w14:paraId="112E0FD0" w14:textId="70D8BC66"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Sir, we earnestly request you to consider these issues sympathetically so as to facilitate resolution of these issues along with Wage Settlement which is likely to be signed between IBA &amp; UFBU shortly.</w:t>
      </w:r>
    </w:p>
    <w:p w14:paraId="2F2168AB" w14:textId="77777777" w:rsidR="002A7951" w:rsidRPr="002A7951" w:rsidRDefault="002A7951" w:rsidP="002A7951">
      <w:pPr>
        <w:spacing w:after="0" w:line="240" w:lineRule="auto"/>
        <w:jc w:val="both"/>
        <w:rPr>
          <w:rFonts w:ascii="Arial" w:hAnsi="Arial" w:cs="Arial"/>
          <w:sz w:val="24"/>
          <w:szCs w:val="24"/>
          <w:lang w:val="en-IN" w:eastAsia="en-IN"/>
        </w:rPr>
      </w:pPr>
    </w:p>
    <w:p w14:paraId="2FB93440" w14:textId="77777777"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Please consider our request and resolve these issues along with 11th Bipartite Settlement as all these issues were part of Charter of Demands submitted in October 2017 by the Organisations of serving Award Staff and Officers.</w:t>
      </w:r>
    </w:p>
    <w:p w14:paraId="6F1643B4" w14:textId="77777777" w:rsidR="002A7951" w:rsidRPr="002A7951" w:rsidRDefault="002A7951" w:rsidP="002A7951">
      <w:pPr>
        <w:spacing w:after="0" w:line="240" w:lineRule="auto"/>
        <w:jc w:val="both"/>
        <w:rPr>
          <w:rFonts w:ascii="Arial" w:hAnsi="Arial" w:cs="Arial"/>
          <w:sz w:val="24"/>
          <w:szCs w:val="24"/>
          <w:lang w:val="en-IN" w:eastAsia="en-IN"/>
        </w:rPr>
      </w:pPr>
    </w:p>
    <w:p w14:paraId="44304308" w14:textId="77777777"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Thanking you,</w:t>
      </w:r>
    </w:p>
    <w:p w14:paraId="2CE8EDC0" w14:textId="77777777"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                </w:t>
      </w:r>
    </w:p>
    <w:p w14:paraId="7EF5ADA5" w14:textId="77777777" w:rsidR="002A7951" w:rsidRPr="002A7951" w:rsidRDefault="002A7951" w:rsidP="002A7951">
      <w:pPr>
        <w:spacing w:after="0" w:line="240" w:lineRule="auto"/>
        <w:jc w:val="both"/>
        <w:rPr>
          <w:rFonts w:ascii="Arial" w:hAnsi="Arial" w:cs="Arial"/>
          <w:sz w:val="24"/>
          <w:szCs w:val="24"/>
          <w:lang w:val="en-IN" w:eastAsia="en-IN"/>
        </w:rPr>
      </w:pPr>
      <w:r w:rsidRPr="002A7951">
        <w:rPr>
          <w:rFonts w:ascii="Arial" w:hAnsi="Arial" w:cs="Arial"/>
          <w:sz w:val="24"/>
          <w:szCs w:val="24"/>
          <w:lang w:val="en-IN" w:eastAsia="en-IN"/>
        </w:rPr>
        <w:t>                Yours faithfully</w:t>
      </w:r>
    </w:p>
    <w:p w14:paraId="28F552C9" w14:textId="67A1531A" w:rsidR="00E63D16" w:rsidRPr="002A7951" w:rsidRDefault="00605F9B" w:rsidP="002A7951">
      <w:pPr>
        <w:tabs>
          <w:tab w:val="left" w:pos="1425"/>
        </w:tabs>
        <w:spacing w:after="0" w:line="240" w:lineRule="auto"/>
        <w:jc w:val="both"/>
        <w:rPr>
          <w:rFonts w:ascii="Arial" w:hAnsi="Arial" w:cs="Arial"/>
          <w:bCs/>
          <w:sz w:val="24"/>
          <w:szCs w:val="24"/>
        </w:rPr>
      </w:pPr>
      <w:r w:rsidRPr="002A7951">
        <w:rPr>
          <w:rFonts w:ascii="Arial" w:hAnsi="Arial" w:cs="Arial"/>
          <w:bCs/>
          <w:sz w:val="24"/>
          <w:szCs w:val="24"/>
        </w:rPr>
        <w:t xml:space="preserve">                   </w:t>
      </w:r>
    </w:p>
    <w:p w14:paraId="6675C242" w14:textId="64D3C7C2" w:rsidR="0011021C" w:rsidRPr="002A7951" w:rsidRDefault="00D84836" w:rsidP="002A7951">
      <w:pPr>
        <w:shd w:val="clear" w:color="auto" w:fill="FFFFFF"/>
        <w:spacing w:after="0" w:line="240" w:lineRule="auto"/>
        <w:jc w:val="both"/>
        <w:rPr>
          <w:rFonts w:ascii="Arial" w:hAnsi="Arial" w:cs="Arial"/>
          <w:bCs/>
          <w:sz w:val="24"/>
          <w:szCs w:val="24"/>
        </w:rPr>
      </w:pPr>
      <w:r w:rsidRPr="002A7951">
        <w:rPr>
          <w:rFonts w:ascii="Arial" w:hAnsi="Arial" w:cs="Arial"/>
          <w:noProof/>
          <w:sz w:val="24"/>
          <w:szCs w:val="24"/>
          <w:lang w:val="en-IN" w:eastAsia="en-IN"/>
        </w:rPr>
        <w:drawing>
          <wp:inline distT="0" distB="0" distL="0" distR="0" wp14:anchorId="1EECF703" wp14:editId="03CCE0AC">
            <wp:extent cx="1314450" cy="523875"/>
            <wp:effectExtent l="0" t="0" r="0" b="9525"/>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8"/>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00E63D16" w:rsidRPr="002A7951">
        <w:rPr>
          <w:rFonts w:ascii="Arial" w:hAnsi="Arial" w:cs="Arial"/>
          <w:bCs/>
          <w:sz w:val="24"/>
          <w:szCs w:val="24"/>
        </w:rPr>
        <w:tab/>
      </w:r>
      <w:r w:rsidRPr="002A7951">
        <w:rPr>
          <w:rFonts w:ascii="Arial" w:hAnsi="Arial" w:cs="Arial"/>
          <w:bCs/>
          <w:sz w:val="24"/>
          <w:szCs w:val="24"/>
        </w:rPr>
        <w:t xml:space="preserve">       </w:t>
      </w:r>
      <w:r w:rsidR="0011021C" w:rsidRPr="002A7951">
        <w:rPr>
          <w:rFonts w:ascii="Arial" w:hAnsi="Arial" w:cs="Arial"/>
          <w:bCs/>
          <w:sz w:val="24"/>
          <w:szCs w:val="24"/>
        </w:rPr>
        <w:tab/>
      </w:r>
      <w:r w:rsidR="0011021C" w:rsidRPr="002A7951">
        <w:rPr>
          <w:rFonts w:ascii="Arial" w:hAnsi="Arial" w:cs="Arial"/>
          <w:bCs/>
          <w:noProof/>
          <w:sz w:val="24"/>
          <w:szCs w:val="24"/>
          <w:lang w:val="en-IN" w:eastAsia="en-IN"/>
        </w:rPr>
        <w:drawing>
          <wp:inline distT="0" distB="0" distL="0" distR="0" wp14:anchorId="5C582D5B" wp14:editId="3DD0D36D">
            <wp:extent cx="1495425" cy="581025"/>
            <wp:effectExtent l="19050" t="0" r="9525" b="0"/>
            <wp:docPr id="1"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9" cstate="print"/>
                    <a:srcRect/>
                    <a:stretch>
                      <a:fillRect/>
                    </a:stretch>
                  </pic:blipFill>
                  <pic:spPr bwMode="auto">
                    <a:xfrm>
                      <a:off x="0" y="0"/>
                      <a:ext cx="1495425" cy="581025"/>
                    </a:xfrm>
                    <a:prstGeom prst="rect">
                      <a:avLst/>
                    </a:prstGeom>
                    <a:noFill/>
                    <a:ln w="9525">
                      <a:noFill/>
                      <a:miter lim="800000"/>
                      <a:headEnd/>
                      <a:tailEnd/>
                    </a:ln>
                  </pic:spPr>
                </pic:pic>
              </a:graphicData>
            </a:graphic>
          </wp:inline>
        </w:drawing>
      </w:r>
    </w:p>
    <w:p w14:paraId="4EAA44A1" w14:textId="5FDB6399" w:rsidR="00AE642A" w:rsidRPr="002A7951" w:rsidRDefault="00C64318" w:rsidP="002A7951">
      <w:pPr>
        <w:shd w:val="clear" w:color="auto" w:fill="FFFFFF"/>
        <w:spacing w:after="0" w:line="240" w:lineRule="auto"/>
        <w:jc w:val="both"/>
        <w:rPr>
          <w:rFonts w:ascii="Arial" w:hAnsi="Arial" w:cs="Arial"/>
          <w:bCs/>
          <w:sz w:val="24"/>
          <w:szCs w:val="24"/>
        </w:rPr>
      </w:pPr>
      <w:r w:rsidRPr="002A7951">
        <w:rPr>
          <w:rFonts w:ascii="Arial" w:hAnsi="Arial" w:cs="Arial"/>
          <w:bCs/>
          <w:sz w:val="24"/>
          <w:szCs w:val="24"/>
        </w:rPr>
        <w:t xml:space="preserve">  </w:t>
      </w:r>
      <w:r w:rsidR="00AE642A" w:rsidRPr="002A7951">
        <w:rPr>
          <w:rFonts w:ascii="Arial" w:hAnsi="Arial" w:cs="Arial"/>
          <w:bCs/>
          <w:sz w:val="24"/>
          <w:szCs w:val="24"/>
        </w:rPr>
        <w:t>K.V.Acharya</w:t>
      </w:r>
      <w:r w:rsidR="00E63D16" w:rsidRPr="002A7951">
        <w:rPr>
          <w:rFonts w:ascii="Arial" w:hAnsi="Arial" w:cs="Arial"/>
          <w:bCs/>
          <w:color w:val="000000"/>
          <w:sz w:val="24"/>
          <w:szCs w:val="24"/>
          <w:lang w:val="en-IN" w:eastAsia="en-IN"/>
        </w:rPr>
        <w:t xml:space="preserve">                             S.Sarkar                                 </w:t>
      </w:r>
    </w:p>
    <w:p w14:paraId="7517A87B" w14:textId="0B764164" w:rsidR="0011021C" w:rsidRPr="002A7951" w:rsidRDefault="00C64318" w:rsidP="002A7951">
      <w:pPr>
        <w:spacing w:after="0" w:line="240" w:lineRule="auto"/>
        <w:jc w:val="both"/>
        <w:rPr>
          <w:rFonts w:ascii="Arial" w:hAnsi="Arial" w:cs="Arial"/>
          <w:bCs/>
          <w:sz w:val="24"/>
          <w:szCs w:val="24"/>
        </w:rPr>
      </w:pPr>
      <w:r w:rsidRPr="002A7951">
        <w:rPr>
          <w:rFonts w:ascii="Arial" w:hAnsi="Arial" w:cs="Arial"/>
          <w:bCs/>
          <w:sz w:val="24"/>
          <w:szCs w:val="24"/>
        </w:rPr>
        <w:t xml:space="preserve">    President</w:t>
      </w:r>
      <w:r w:rsidR="00E63D16" w:rsidRPr="002A7951">
        <w:rPr>
          <w:rFonts w:ascii="Arial" w:hAnsi="Arial" w:cs="Arial"/>
          <w:bCs/>
          <w:sz w:val="24"/>
          <w:szCs w:val="24"/>
        </w:rPr>
        <w:t xml:space="preserve">             </w:t>
      </w:r>
      <w:r w:rsidRPr="002A7951">
        <w:rPr>
          <w:rFonts w:ascii="Arial" w:hAnsi="Arial" w:cs="Arial"/>
          <w:bCs/>
          <w:sz w:val="24"/>
          <w:szCs w:val="24"/>
        </w:rPr>
        <w:t xml:space="preserve">         </w:t>
      </w:r>
      <w:r w:rsidR="00E63D16" w:rsidRPr="002A7951">
        <w:rPr>
          <w:rFonts w:ascii="Arial" w:hAnsi="Arial" w:cs="Arial"/>
          <w:bCs/>
          <w:sz w:val="24"/>
          <w:szCs w:val="24"/>
        </w:rPr>
        <w:t xml:space="preserve">      General Secretary</w:t>
      </w:r>
    </w:p>
    <w:p w14:paraId="27A76847" w14:textId="77777777" w:rsidR="0011021C" w:rsidRPr="002A7951" w:rsidRDefault="0011021C" w:rsidP="002A7951">
      <w:pPr>
        <w:spacing w:after="0" w:line="240" w:lineRule="auto"/>
        <w:jc w:val="both"/>
        <w:rPr>
          <w:rFonts w:ascii="Arial" w:hAnsi="Arial" w:cs="Arial"/>
          <w:bCs/>
          <w:sz w:val="24"/>
          <w:szCs w:val="24"/>
        </w:rPr>
      </w:pPr>
    </w:p>
    <w:sectPr w:rsidR="0011021C" w:rsidRPr="002A7951" w:rsidSect="00CC71CE">
      <w:headerReference w:type="default" r:id="rId10"/>
      <w:footerReference w:type="default" r:id="rId11"/>
      <w:pgSz w:w="12240" w:h="15840"/>
      <w:pgMar w:top="494" w:right="720" w:bottom="450" w:left="72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BB71" w14:textId="77777777" w:rsidR="00117E2C" w:rsidRDefault="00117E2C" w:rsidP="00E63D16">
      <w:pPr>
        <w:spacing w:after="0" w:line="240" w:lineRule="auto"/>
      </w:pPr>
      <w:r>
        <w:separator/>
      </w:r>
    </w:p>
  </w:endnote>
  <w:endnote w:type="continuationSeparator" w:id="0">
    <w:p w14:paraId="3C2687FF" w14:textId="77777777" w:rsidR="00117E2C" w:rsidRDefault="00117E2C" w:rsidP="00E6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43030"/>
      <w:docPartObj>
        <w:docPartGallery w:val="Page Numbers (Bottom of Page)"/>
        <w:docPartUnique/>
      </w:docPartObj>
    </w:sdtPr>
    <w:sdtEndPr>
      <w:rPr>
        <w:noProof/>
      </w:rPr>
    </w:sdtEndPr>
    <w:sdtContent>
      <w:p w14:paraId="19D77A42" w14:textId="10D2ADB3" w:rsidR="00816973" w:rsidRDefault="00AD35AC">
        <w:pPr>
          <w:pStyle w:val="Footer"/>
          <w:jc w:val="center"/>
        </w:pPr>
        <w:r>
          <w:fldChar w:fldCharType="begin"/>
        </w:r>
        <w:r>
          <w:instrText xml:space="preserve"> PAGE   \* MERGEFORMAT </w:instrText>
        </w:r>
        <w:r>
          <w:fldChar w:fldCharType="separate"/>
        </w:r>
        <w:r w:rsidR="002073B8">
          <w:rPr>
            <w:noProof/>
          </w:rPr>
          <w:t>1</w:t>
        </w:r>
        <w:r>
          <w:rPr>
            <w:noProof/>
          </w:rPr>
          <w:fldChar w:fldCharType="end"/>
        </w:r>
      </w:p>
    </w:sdtContent>
  </w:sdt>
  <w:p w14:paraId="7A7A0373" w14:textId="77777777" w:rsidR="00816973" w:rsidRDefault="0081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925B" w14:textId="77777777" w:rsidR="00117E2C" w:rsidRDefault="00117E2C" w:rsidP="00E63D16">
      <w:pPr>
        <w:spacing w:after="0" w:line="240" w:lineRule="auto"/>
      </w:pPr>
      <w:r>
        <w:separator/>
      </w:r>
    </w:p>
  </w:footnote>
  <w:footnote w:type="continuationSeparator" w:id="0">
    <w:p w14:paraId="7EBC2BFD" w14:textId="77777777" w:rsidR="00117E2C" w:rsidRDefault="00117E2C" w:rsidP="00E6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B68B" w14:textId="77777777" w:rsidR="00816973" w:rsidRPr="003A4AAB" w:rsidRDefault="00816973" w:rsidP="00E63D16">
    <w:pPr>
      <w:pBdr>
        <w:top w:val="single" w:sz="4" w:space="1" w:color="002060"/>
        <w:left w:val="single" w:sz="4" w:space="0" w:color="002060"/>
        <w:bottom w:val="single" w:sz="4" w:space="1" w:color="002060"/>
        <w:right w:val="single" w:sz="4" w:space="4" w:color="002060"/>
      </w:pBdr>
      <w:spacing w:after="0"/>
      <w:jc w:val="center"/>
      <w:rPr>
        <w:color w:val="002060"/>
        <w:sz w:val="40"/>
        <w:szCs w:val="40"/>
      </w:rPr>
    </w:pPr>
    <w:r w:rsidRPr="003A4AAB">
      <w:rPr>
        <w:color w:val="002060"/>
        <w:sz w:val="40"/>
        <w:szCs w:val="40"/>
      </w:rPr>
      <w:t>ALL INDIA BANK PENSIONERS AND RETIREES CONFEDERATION</w:t>
    </w:r>
  </w:p>
  <w:p w14:paraId="2059C0E0" w14:textId="77777777" w:rsidR="00816973" w:rsidRDefault="00816973"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28"/>
        <w:szCs w:val="28"/>
      </w:rPr>
    </w:pPr>
    <w:r w:rsidRPr="005219AF">
      <w:rPr>
        <w:color w:val="365F91"/>
        <w:sz w:val="28"/>
        <w:szCs w:val="28"/>
      </w:rPr>
      <w:t>Camp Office: J 208, Vijay Rattan Vihar, Sector 15 Part II</w:t>
    </w:r>
    <w:r>
      <w:rPr>
        <w:color w:val="365F91"/>
        <w:sz w:val="28"/>
        <w:szCs w:val="28"/>
      </w:rPr>
      <w:t>,</w:t>
    </w:r>
    <w:r w:rsidRPr="005219AF">
      <w:rPr>
        <w:color w:val="365F91"/>
        <w:sz w:val="28"/>
        <w:szCs w:val="28"/>
      </w:rPr>
      <w:t xml:space="preserve"> Gur</w:t>
    </w:r>
    <w:r>
      <w:rPr>
        <w:color w:val="365F91"/>
        <w:sz w:val="28"/>
        <w:szCs w:val="28"/>
      </w:rPr>
      <w:t>u</w:t>
    </w:r>
    <w:r w:rsidRPr="005219AF">
      <w:rPr>
        <w:color w:val="365F91"/>
        <w:sz w:val="28"/>
        <w:szCs w:val="28"/>
      </w:rPr>
      <w:t>g</w:t>
    </w:r>
    <w:r>
      <w:rPr>
        <w:color w:val="365F91"/>
        <w:sz w:val="28"/>
        <w:szCs w:val="28"/>
      </w:rPr>
      <w:t>r</w:t>
    </w:r>
    <w:r w:rsidRPr="005219AF">
      <w:rPr>
        <w:color w:val="365F91"/>
        <w:sz w:val="28"/>
        <w:szCs w:val="28"/>
      </w:rPr>
      <w:t>a</w:t>
    </w:r>
    <w:r>
      <w:rPr>
        <w:color w:val="365F91"/>
        <w:sz w:val="28"/>
        <w:szCs w:val="28"/>
      </w:rPr>
      <w:t>m 122001</w:t>
    </w:r>
  </w:p>
  <w:p w14:paraId="2E4904B4" w14:textId="77777777" w:rsidR="00816973" w:rsidRPr="005219AF" w:rsidRDefault="00816973"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36"/>
        <w:szCs w:val="36"/>
      </w:rPr>
    </w:pPr>
    <w:r>
      <w:rPr>
        <w:color w:val="365F91"/>
        <w:sz w:val="28"/>
        <w:szCs w:val="28"/>
      </w:rPr>
      <w:t>Mobile: 9868220338   Email: acharyavedavyasa46@gmail.com</w:t>
    </w:r>
    <w:r>
      <w:rPr>
        <w:color w:val="365F91"/>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E68"/>
    <w:multiLevelType w:val="hybridMultilevel"/>
    <w:tmpl w:val="EACC51D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00AA4"/>
    <w:multiLevelType w:val="hybridMultilevel"/>
    <w:tmpl w:val="DABC09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7C0198"/>
    <w:multiLevelType w:val="hybridMultilevel"/>
    <w:tmpl w:val="E71254FC"/>
    <w:lvl w:ilvl="0" w:tplc="89B43322">
      <w:start w:val="1"/>
      <w:numFmt w:val="decimal"/>
      <w:lvlText w:val="%1."/>
      <w:lvlJc w:val="left"/>
      <w:pPr>
        <w:ind w:left="450" w:hanging="360"/>
      </w:pPr>
      <w:rPr>
        <w:sz w:val="24"/>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20255999"/>
    <w:multiLevelType w:val="multilevel"/>
    <w:tmpl w:val="3A9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1E15CE"/>
    <w:multiLevelType w:val="hybridMultilevel"/>
    <w:tmpl w:val="D5D4DF20"/>
    <w:lvl w:ilvl="0" w:tplc="0ED42BDA">
      <w:start w:val="1"/>
      <w:numFmt w:val="decimal"/>
      <w:lvlText w:val="%1."/>
      <w:lvlJc w:val="left"/>
      <w:pPr>
        <w:ind w:left="522" w:hanging="360"/>
      </w:pPr>
      <w:rPr>
        <w:rFonts w:hint="default"/>
      </w:rPr>
    </w:lvl>
    <w:lvl w:ilvl="1" w:tplc="40090019" w:tentative="1">
      <w:start w:val="1"/>
      <w:numFmt w:val="lowerLetter"/>
      <w:lvlText w:val="%2."/>
      <w:lvlJc w:val="left"/>
      <w:pPr>
        <w:ind w:left="1242" w:hanging="360"/>
      </w:pPr>
    </w:lvl>
    <w:lvl w:ilvl="2" w:tplc="4009001B" w:tentative="1">
      <w:start w:val="1"/>
      <w:numFmt w:val="lowerRoman"/>
      <w:lvlText w:val="%3."/>
      <w:lvlJc w:val="right"/>
      <w:pPr>
        <w:ind w:left="1962" w:hanging="180"/>
      </w:pPr>
    </w:lvl>
    <w:lvl w:ilvl="3" w:tplc="4009000F" w:tentative="1">
      <w:start w:val="1"/>
      <w:numFmt w:val="decimal"/>
      <w:lvlText w:val="%4."/>
      <w:lvlJc w:val="left"/>
      <w:pPr>
        <w:ind w:left="2682" w:hanging="360"/>
      </w:pPr>
    </w:lvl>
    <w:lvl w:ilvl="4" w:tplc="40090019" w:tentative="1">
      <w:start w:val="1"/>
      <w:numFmt w:val="lowerLetter"/>
      <w:lvlText w:val="%5."/>
      <w:lvlJc w:val="left"/>
      <w:pPr>
        <w:ind w:left="3402" w:hanging="360"/>
      </w:pPr>
    </w:lvl>
    <w:lvl w:ilvl="5" w:tplc="4009001B" w:tentative="1">
      <w:start w:val="1"/>
      <w:numFmt w:val="lowerRoman"/>
      <w:lvlText w:val="%6."/>
      <w:lvlJc w:val="right"/>
      <w:pPr>
        <w:ind w:left="4122" w:hanging="180"/>
      </w:pPr>
    </w:lvl>
    <w:lvl w:ilvl="6" w:tplc="4009000F" w:tentative="1">
      <w:start w:val="1"/>
      <w:numFmt w:val="decimal"/>
      <w:lvlText w:val="%7."/>
      <w:lvlJc w:val="left"/>
      <w:pPr>
        <w:ind w:left="4842" w:hanging="360"/>
      </w:pPr>
    </w:lvl>
    <w:lvl w:ilvl="7" w:tplc="40090019" w:tentative="1">
      <w:start w:val="1"/>
      <w:numFmt w:val="lowerLetter"/>
      <w:lvlText w:val="%8."/>
      <w:lvlJc w:val="left"/>
      <w:pPr>
        <w:ind w:left="5562" w:hanging="360"/>
      </w:pPr>
    </w:lvl>
    <w:lvl w:ilvl="8" w:tplc="4009001B" w:tentative="1">
      <w:start w:val="1"/>
      <w:numFmt w:val="lowerRoman"/>
      <w:lvlText w:val="%9."/>
      <w:lvlJc w:val="right"/>
      <w:pPr>
        <w:ind w:left="6282" w:hanging="180"/>
      </w:pPr>
    </w:lvl>
  </w:abstractNum>
  <w:abstractNum w:abstractNumId="5" w15:restartNumberingAfterBreak="0">
    <w:nsid w:val="43305190"/>
    <w:multiLevelType w:val="hybridMultilevel"/>
    <w:tmpl w:val="7E04CD7E"/>
    <w:lvl w:ilvl="0" w:tplc="0388D192">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18508A"/>
    <w:multiLevelType w:val="hybridMultilevel"/>
    <w:tmpl w:val="A224DF9C"/>
    <w:lvl w:ilvl="0" w:tplc="83501B96">
      <w:start w:val="1"/>
      <w:numFmt w:val="lowerRoman"/>
      <w:lvlText w:val="%1."/>
      <w:lvlJc w:val="left"/>
      <w:pPr>
        <w:ind w:left="1080" w:hanging="72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B3E10E1"/>
    <w:multiLevelType w:val="hybridMultilevel"/>
    <w:tmpl w:val="74EC07C4"/>
    <w:lvl w:ilvl="0" w:tplc="65F86876">
      <w:start w:val="2"/>
      <w:numFmt w:val="lowerRoman"/>
      <w:lvlText w:val="%1."/>
      <w:lvlJc w:val="right"/>
      <w:pPr>
        <w:tabs>
          <w:tab w:val="num" w:pos="720"/>
        </w:tabs>
        <w:ind w:left="720" w:hanging="360"/>
      </w:pPr>
    </w:lvl>
    <w:lvl w:ilvl="1" w:tplc="1294111C" w:tentative="1">
      <w:start w:val="1"/>
      <w:numFmt w:val="decimal"/>
      <w:lvlText w:val="%2."/>
      <w:lvlJc w:val="left"/>
      <w:pPr>
        <w:tabs>
          <w:tab w:val="num" w:pos="1440"/>
        </w:tabs>
        <w:ind w:left="1440" w:hanging="360"/>
      </w:pPr>
    </w:lvl>
    <w:lvl w:ilvl="2" w:tplc="C720D502" w:tentative="1">
      <w:start w:val="1"/>
      <w:numFmt w:val="decimal"/>
      <w:lvlText w:val="%3."/>
      <w:lvlJc w:val="left"/>
      <w:pPr>
        <w:tabs>
          <w:tab w:val="num" w:pos="2160"/>
        </w:tabs>
        <w:ind w:left="2160" w:hanging="360"/>
      </w:pPr>
    </w:lvl>
    <w:lvl w:ilvl="3" w:tplc="24BA6DFE" w:tentative="1">
      <w:start w:val="1"/>
      <w:numFmt w:val="decimal"/>
      <w:lvlText w:val="%4."/>
      <w:lvlJc w:val="left"/>
      <w:pPr>
        <w:tabs>
          <w:tab w:val="num" w:pos="2880"/>
        </w:tabs>
        <w:ind w:left="2880" w:hanging="360"/>
      </w:pPr>
    </w:lvl>
    <w:lvl w:ilvl="4" w:tplc="212E68A0" w:tentative="1">
      <w:start w:val="1"/>
      <w:numFmt w:val="decimal"/>
      <w:lvlText w:val="%5."/>
      <w:lvlJc w:val="left"/>
      <w:pPr>
        <w:tabs>
          <w:tab w:val="num" w:pos="3600"/>
        </w:tabs>
        <w:ind w:left="3600" w:hanging="360"/>
      </w:pPr>
    </w:lvl>
    <w:lvl w:ilvl="5" w:tplc="4D7CEA74" w:tentative="1">
      <w:start w:val="1"/>
      <w:numFmt w:val="decimal"/>
      <w:lvlText w:val="%6."/>
      <w:lvlJc w:val="left"/>
      <w:pPr>
        <w:tabs>
          <w:tab w:val="num" w:pos="4320"/>
        </w:tabs>
        <w:ind w:left="4320" w:hanging="360"/>
      </w:pPr>
    </w:lvl>
    <w:lvl w:ilvl="6" w:tplc="EDCC4EC6" w:tentative="1">
      <w:start w:val="1"/>
      <w:numFmt w:val="decimal"/>
      <w:lvlText w:val="%7."/>
      <w:lvlJc w:val="left"/>
      <w:pPr>
        <w:tabs>
          <w:tab w:val="num" w:pos="5040"/>
        </w:tabs>
        <w:ind w:left="5040" w:hanging="360"/>
      </w:pPr>
    </w:lvl>
    <w:lvl w:ilvl="7" w:tplc="5EA40D50" w:tentative="1">
      <w:start w:val="1"/>
      <w:numFmt w:val="decimal"/>
      <w:lvlText w:val="%8."/>
      <w:lvlJc w:val="left"/>
      <w:pPr>
        <w:tabs>
          <w:tab w:val="num" w:pos="5760"/>
        </w:tabs>
        <w:ind w:left="5760" w:hanging="360"/>
      </w:pPr>
    </w:lvl>
    <w:lvl w:ilvl="8" w:tplc="1874A01E" w:tentative="1">
      <w:start w:val="1"/>
      <w:numFmt w:val="decimal"/>
      <w:lvlText w:val="%9."/>
      <w:lvlJc w:val="left"/>
      <w:pPr>
        <w:tabs>
          <w:tab w:val="num" w:pos="6480"/>
        </w:tabs>
        <w:ind w:left="6480" w:hanging="360"/>
      </w:pPr>
    </w:lvl>
  </w:abstractNum>
  <w:abstractNum w:abstractNumId="8" w15:restartNumberingAfterBreak="0">
    <w:nsid w:val="5FAC08E9"/>
    <w:multiLevelType w:val="multilevel"/>
    <w:tmpl w:val="F3B4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E61D95"/>
    <w:multiLevelType w:val="multilevel"/>
    <w:tmpl w:val="4ACA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792940"/>
    <w:multiLevelType w:val="hybridMultilevel"/>
    <w:tmpl w:val="EB5A947A"/>
    <w:lvl w:ilvl="0" w:tplc="30487FD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lvlOverride w:ilvl="0">
      <w:lvl w:ilvl="0">
        <w:numFmt w:val="lowerRoman"/>
        <w:lvlText w:val="%1."/>
        <w:lvlJc w:val="right"/>
      </w:lvl>
    </w:lvlOverride>
  </w:num>
  <w:num w:numId="2">
    <w:abstractNumId w:val="8"/>
    <w:lvlOverride w:ilvl="0">
      <w:lvl w:ilvl="0">
        <w:numFmt w:val="lowerRoman"/>
        <w:lvlText w:val="%1."/>
        <w:lvlJc w:val="right"/>
      </w:lvl>
    </w:lvlOverride>
  </w:num>
  <w:num w:numId="3">
    <w:abstractNumId w:val="7"/>
  </w:num>
  <w:num w:numId="4">
    <w:abstractNumId w:val="3"/>
    <w:lvlOverride w:ilvl="0">
      <w:lvl w:ilvl="0">
        <w:numFmt w:val="lowerLetter"/>
        <w:lvlText w:val="%1."/>
        <w:lvlJc w:val="left"/>
      </w:lvl>
    </w:lvlOverride>
  </w:num>
  <w:num w:numId="5">
    <w:abstractNumId w:val="6"/>
  </w:num>
  <w:num w:numId="6">
    <w:abstractNumId w:val="5"/>
  </w:num>
  <w:num w:numId="7">
    <w:abstractNumId w:val="10"/>
  </w:num>
  <w:num w:numId="8">
    <w:abstractNumId w:val="0"/>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AF"/>
    <w:rsid w:val="00097E66"/>
    <w:rsid w:val="000E7542"/>
    <w:rsid w:val="000F7715"/>
    <w:rsid w:val="00103C41"/>
    <w:rsid w:val="00104A14"/>
    <w:rsid w:val="0011021C"/>
    <w:rsid w:val="00117E2C"/>
    <w:rsid w:val="00144C2F"/>
    <w:rsid w:val="00190404"/>
    <w:rsid w:val="001B0BF4"/>
    <w:rsid w:val="001C080B"/>
    <w:rsid w:val="002073B8"/>
    <w:rsid w:val="00224051"/>
    <w:rsid w:val="00236282"/>
    <w:rsid w:val="002A4CE6"/>
    <w:rsid w:val="002A7951"/>
    <w:rsid w:val="002E67FE"/>
    <w:rsid w:val="00351AA9"/>
    <w:rsid w:val="00375406"/>
    <w:rsid w:val="00397175"/>
    <w:rsid w:val="003A4AAB"/>
    <w:rsid w:val="003E5E9D"/>
    <w:rsid w:val="00486226"/>
    <w:rsid w:val="00490742"/>
    <w:rsid w:val="004B313E"/>
    <w:rsid w:val="004B4BA0"/>
    <w:rsid w:val="004E24A9"/>
    <w:rsid w:val="005219AF"/>
    <w:rsid w:val="0059434C"/>
    <w:rsid w:val="005C7798"/>
    <w:rsid w:val="005D160E"/>
    <w:rsid w:val="005D4718"/>
    <w:rsid w:val="00602D38"/>
    <w:rsid w:val="00605F9B"/>
    <w:rsid w:val="006173BB"/>
    <w:rsid w:val="00630A64"/>
    <w:rsid w:val="00641E97"/>
    <w:rsid w:val="006567DA"/>
    <w:rsid w:val="00677B09"/>
    <w:rsid w:val="00694A2B"/>
    <w:rsid w:val="00766831"/>
    <w:rsid w:val="007B43E5"/>
    <w:rsid w:val="007B65BE"/>
    <w:rsid w:val="007D3308"/>
    <w:rsid w:val="007F06C2"/>
    <w:rsid w:val="008164D4"/>
    <w:rsid w:val="00816973"/>
    <w:rsid w:val="00843A7E"/>
    <w:rsid w:val="00852C15"/>
    <w:rsid w:val="00857C96"/>
    <w:rsid w:val="008B4ED9"/>
    <w:rsid w:val="008C7827"/>
    <w:rsid w:val="008F250A"/>
    <w:rsid w:val="00917094"/>
    <w:rsid w:val="00924855"/>
    <w:rsid w:val="00937E40"/>
    <w:rsid w:val="00966641"/>
    <w:rsid w:val="00990775"/>
    <w:rsid w:val="00996157"/>
    <w:rsid w:val="009C6294"/>
    <w:rsid w:val="009E408D"/>
    <w:rsid w:val="009F099B"/>
    <w:rsid w:val="00A04EE0"/>
    <w:rsid w:val="00A44673"/>
    <w:rsid w:val="00A7555B"/>
    <w:rsid w:val="00AD35AC"/>
    <w:rsid w:val="00AE15DD"/>
    <w:rsid w:val="00AE642A"/>
    <w:rsid w:val="00B25411"/>
    <w:rsid w:val="00B3230E"/>
    <w:rsid w:val="00B77E84"/>
    <w:rsid w:val="00B86547"/>
    <w:rsid w:val="00BF68BE"/>
    <w:rsid w:val="00C14F71"/>
    <w:rsid w:val="00C17D72"/>
    <w:rsid w:val="00C64318"/>
    <w:rsid w:val="00C64B2D"/>
    <w:rsid w:val="00CA5015"/>
    <w:rsid w:val="00CB612F"/>
    <w:rsid w:val="00CC71CE"/>
    <w:rsid w:val="00CE218A"/>
    <w:rsid w:val="00D01CD9"/>
    <w:rsid w:val="00D0446E"/>
    <w:rsid w:val="00D542F6"/>
    <w:rsid w:val="00D62073"/>
    <w:rsid w:val="00D84836"/>
    <w:rsid w:val="00DA7777"/>
    <w:rsid w:val="00E63D16"/>
    <w:rsid w:val="00E87B50"/>
    <w:rsid w:val="00EE2F45"/>
    <w:rsid w:val="00EE4F01"/>
    <w:rsid w:val="00F076CA"/>
    <w:rsid w:val="00F13D59"/>
    <w:rsid w:val="00F14B00"/>
    <w:rsid w:val="00F229BA"/>
    <w:rsid w:val="00F30AF1"/>
    <w:rsid w:val="00F45AA8"/>
    <w:rsid w:val="00F521EE"/>
    <w:rsid w:val="00F9524A"/>
    <w:rsid w:val="00FB35F7"/>
    <w:rsid w:val="00FC0A6E"/>
    <w:rsid w:val="00FC4E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3E955"/>
  <w15:docId w15:val="{C32C0A77-9669-41EB-A15B-56409B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2B"/>
    <w:rPr>
      <w:rFonts w:ascii="Segoe UI" w:hAnsi="Segoe UI" w:cs="Segoe UI"/>
      <w:sz w:val="18"/>
      <w:szCs w:val="18"/>
      <w:lang w:val="en-US" w:eastAsia="en-US"/>
    </w:rPr>
  </w:style>
  <w:style w:type="paragraph" w:styleId="Header">
    <w:name w:val="header"/>
    <w:basedOn w:val="Normal"/>
    <w:link w:val="HeaderChar"/>
    <w:uiPriority w:val="99"/>
    <w:unhideWhenUsed/>
    <w:rsid w:val="00E6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16"/>
    <w:rPr>
      <w:sz w:val="22"/>
      <w:szCs w:val="22"/>
      <w:lang w:val="en-US" w:eastAsia="en-US"/>
    </w:rPr>
  </w:style>
  <w:style w:type="paragraph" w:styleId="Footer">
    <w:name w:val="footer"/>
    <w:basedOn w:val="Normal"/>
    <w:link w:val="FooterChar"/>
    <w:uiPriority w:val="99"/>
    <w:unhideWhenUsed/>
    <w:rsid w:val="00E6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16"/>
    <w:rPr>
      <w:sz w:val="22"/>
      <w:szCs w:val="22"/>
      <w:lang w:val="en-US" w:eastAsia="en-US"/>
    </w:rPr>
  </w:style>
  <w:style w:type="paragraph" w:styleId="ListParagraph">
    <w:name w:val="List Paragraph"/>
    <w:basedOn w:val="Normal"/>
    <w:uiPriority w:val="34"/>
    <w:qFormat/>
    <w:rsid w:val="00103C41"/>
    <w:pPr>
      <w:ind w:left="720"/>
      <w:contextualSpacing/>
    </w:pPr>
  </w:style>
  <w:style w:type="paragraph" w:styleId="NormalWeb">
    <w:name w:val="Normal (Web)"/>
    <w:basedOn w:val="Normal"/>
    <w:uiPriority w:val="99"/>
    <w:semiHidden/>
    <w:unhideWhenUsed/>
    <w:rsid w:val="00224051"/>
    <w:pPr>
      <w:spacing w:before="100" w:beforeAutospacing="1" w:after="100" w:afterAutospacing="1" w:line="240" w:lineRule="auto"/>
    </w:pPr>
    <w:rPr>
      <w:rFonts w:ascii="Times New Roman" w:hAnsi="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8240">
      <w:bodyDiv w:val="1"/>
      <w:marLeft w:val="0"/>
      <w:marRight w:val="0"/>
      <w:marTop w:val="0"/>
      <w:marBottom w:val="0"/>
      <w:divBdr>
        <w:top w:val="none" w:sz="0" w:space="0" w:color="auto"/>
        <w:left w:val="none" w:sz="0" w:space="0" w:color="auto"/>
        <w:bottom w:val="none" w:sz="0" w:space="0" w:color="auto"/>
        <w:right w:val="none" w:sz="0" w:space="0" w:color="auto"/>
      </w:divBdr>
    </w:div>
    <w:div w:id="593130955">
      <w:bodyDiv w:val="1"/>
      <w:marLeft w:val="0"/>
      <w:marRight w:val="0"/>
      <w:marTop w:val="0"/>
      <w:marBottom w:val="0"/>
      <w:divBdr>
        <w:top w:val="none" w:sz="0" w:space="0" w:color="auto"/>
        <w:left w:val="none" w:sz="0" w:space="0" w:color="auto"/>
        <w:bottom w:val="none" w:sz="0" w:space="0" w:color="auto"/>
        <w:right w:val="none" w:sz="0" w:space="0" w:color="auto"/>
      </w:divBdr>
    </w:div>
    <w:div w:id="745029224">
      <w:bodyDiv w:val="1"/>
      <w:marLeft w:val="0"/>
      <w:marRight w:val="0"/>
      <w:marTop w:val="0"/>
      <w:marBottom w:val="0"/>
      <w:divBdr>
        <w:top w:val="none" w:sz="0" w:space="0" w:color="auto"/>
        <w:left w:val="none" w:sz="0" w:space="0" w:color="auto"/>
        <w:bottom w:val="none" w:sz="0" w:space="0" w:color="auto"/>
        <w:right w:val="none" w:sz="0" w:space="0" w:color="auto"/>
      </w:divBdr>
      <w:divsChild>
        <w:div w:id="2133865908">
          <w:marLeft w:val="0"/>
          <w:marRight w:val="0"/>
          <w:marTop w:val="0"/>
          <w:marBottom w:val="0"/>
          <w:divBdr>
            <w:top w:val="none" w:sz="0" w:space="0" w:color="auto"/>
            <w:left w:val="none" w:sz="0" w:space="0" w:color="auto"/>
            <w:bottom w:val="none" w:sz="0" w:space="0" w:color="auto"/>
            <w:right w:val="none" w:sz="0" w:space="0" w:color="auto"/>
          </w:divBdr>
        </w:div>
        <w:div w:id="1645041887">
          <w:marLeft w:val="0"/>
          <w:marRight w:val="0"/>
          <w:marTop w:val="0"/>
          <w:marBottom w:val="0"/>
          <w:divBdr>
            <w:top w:val="none" w:sz="0" w:space="0" w:color="auto"/>
            <w:left w:val="none" w:sz="0" w:space="0" w:color="auto"/>
            <w:bottom w:val="none" w:sz="0" w:space="0" w:color="auto"/>
            <w:right w:val="none" w:sz="0" w:space="0" w:color="auto"/>
          </w:divBdr>
        </w:div>
        <w:div w:id="219101935">
          <w:marLeft w:val="0"/>
          <w:marRight w:val="0"/>
          <w:marTop w:val="0"/>
          <w:marBottom w:val="0"/>
          <w:divBdr>
            <w:top w:val="none" w:sz="0" w:space="0" w:color="auto"/>
            <w:left w:val="none" w:sz="0" w:space="0" w:color="auto"/>
            <w:bottom w:val="none" w:sz="0" w:space="0" w:color="auto"/>
            <w:right w:val="none" w:sz="0" w:space="0" w:color="auto"/>
          </w:divBdr>
        </w:div>
        <w:div w:id="2107072879">
          <w:marLeft w:val="0"/>
          <w:marRight w:val="0"/>
          <w:marTop w:val="0"/>
          <w:marBottom w:val="0"/>
          <w:divBdr>
            <w:top w:val="none" w:sz="0" w:space="0" w:color="auto"/>
            <w:left w:val="none" w:sz="0" w:space="0" w:color="auto"/>
            <w:bottom w:val="none" w:sz="0" w:space="0" w:color="auto"/>
            <w:right w:val="none" w:sz="0" w:space="0" w:color="auto"/>
          </w:divBdr>
        </w:div>
        <w:div w:id="1980569429">
          <w:marLeft w:val="0"/>
          <w:marRight w:val="0"/>
          <w:marTop w:val="0"/>
          <w:marBottom w:val="0"/>
          <w:divBdr>
            <w:top w:val="none" w:sz="0" w:space="0" w:color="auto"/>
            <w:left w:val="none" w:sz="0" w:space="0" w:color="auto"/>
            <w:bottom w:val="none" w:sz="0" w:space="0" w:color="auto"/>
            <w:right w:val="none" w:sz="0" w:space="0" w:color="auto"/>
          </w:divBdr>
        </w:div>
      </w:divsChild>
    </w:div>
    <w:div w:id="1038163459">
      <w:bodyDiv w:val="1"/>
      <w:marLeft w:val="0"/>
      <w:marRight w:val="0"/>
      <w:marTop w:val="0"/>
      <w:marBottom w:val="0"/>
      <w:divBdr>
        <w:top w:val="none" w:sz="0" w:space="0" w:color="auto"/>
        <w:left w:val="none" w:sz="0" w:space="0" w:color="auto"/>
        <w:bottom w:val="none" w:sz="0" w:space="0" w:color="auto"/>
        <w:right w:val="none" w:sz="0" w:space="0" w:color="auto"/>
      </w:divBdr>
    </w:div>
    <w:div w:id="1039817802">
      <w:bodyDiv w:val="1"/>
      <w:marLeft w:val="0"/>
      <w:marRight w:val="0"/>
      <w:marTop w:val="0"/>
      <w:marBottom w:val="0"/>
      <w:divBdr>
        <w:top w:val="none" w:sz="0" w:space="0" w:color="auto"/>
        <w:left w:val="none" w:sz="0" w:space="0" w:color="auto"/>
        <w:bottom w:val="none" w:sz="0" w:space="0" w:color="auto"/>
        <w:right w:val="none" w:sz="0" w:space="0" w:color="auto"/>
      </w:divBdr>
      <w:divsChild>
        <w:div w:id="1234193572">
          <w:marLeft w:val="0"/>
          <w:marRight w:val="0"/>
          <w:marTop w:val="0"/>
          <w:marBottom w:val="0"/>
          <w:divBdr>
            <w:top w:val="none" w:sz="0" w:space="0" w:color="auto"/>
            <w:left w:val="none" w:sz="0" w:space="0" w:color="auto"/>
            <w:bottom w:val="none" w:sz="0" w:space="0" w:color="auto"/>
            <w:right w:val="none" w:sz="0" w:space="0" w:color="auto"/>
          </w:divBdr>
        </w:div>
      </w:divsChild>
    </w:div>
    <w:div w:id="1489176596">
      <w:bodyDiv w:val="1"/>
      <w:marLeft w:val="0"/>
      <w:marRight w:val="0"/>
      <w:marTop w:val="0"/>
      <w:marBottom w:val="0"/>
      <w:divBdr>
        <w:top w:val="none" w:sz="0" w:space="0" w:color="auto"/>
        <w:left w:val="none" w:sz="0" w:space="0" w:color="auto"/>
        <w:bottom w:val="none" w:sz="0" w:space="0" w:color="auto"/>
        <w:right w:val="none" w:sz="0" w:space="0" w:color="auto"/>
      </w:divBdr>
      <w:divsChild>
        <w:div w:id="1137645630">
          <w:marLeft w:val="0"/>
          <w:marRight w:val="0"/>
          <w:marTop w:val="0"/>
          <w:marBottom w:val="0"/>
          <w:divBdr>
            <w:top w:val="none" w:sz="0" w:space="0" w:color="auto"/>
            <w:left w:val="none" w:sz="0" w:space="0" w:color="auto"/>
            <w:bottom w:val="none" w:sz="0" w:space="0" w:color="auto"/>
            <w:right w:val="none" w:sz="0" w:space="0" w:color="auto"/>
          </w:divBdr>
          <w:divsChild>
            <w:div w:id="1247567817">
              <w:marLeft w:val="0"/>
              <w:marRight w:val="0"/>
              <w:marTop w:val="0"/>
              <w:marBottom w:val="0"/>
              <w:divBdr>
                <w:top w:val="none" w:sz="0" w:space="0" w:color="auto"/>
                <w:left w:val="none" w:sz="0" w:space="0" w:color="auto"/>
                <w:bottom w:val="none" w:sz="0" w:space="0" w:color="auto"/>
                <w:right w:val="none" w:sz="0" w:space="0" w:color="auto"/>
              </w:divBdr>
              <w:divsChild>
                <w:div w:id="1597859285">
                  <w:marLeft w:val="0"/>
                  <w:marRight w:val="0"/>
                  <w:marTop w:val="0"/>
                  <w:marBottom w:val="0"/>
                  <w:divBdr>
                    <w:top w:val="none" w:sz="0" w:space="0" w:color="auto"/>
                    <w:left w:val="none" w:sz="0" w:space="0" w:color="auto"/>
                    <w:bottom w:val="none" w:sz="0" w:space="0" w:color="auto"/>
                    <w:right w:val="none" w:sz="0" w:space="0" w:color="auto"/>
                  </w:divBdr>
                  <w:divsChild>
                    <w:div w:id="1143934896">
                      <w:marLeft w:val="0"/>
                      <w:marRight w:val="0"/>
                      <w:marTop w:val="120"/>
                      <w:marBottom w:val="0"/>
                      <w:divBdr>
                        <w:top w:val="none" w:sz="0" w:space="0" w:color="auto"/>
                        <w:left w:val="none" w:sz="0" w:space="0" w:color="auto"/>
                        <w:bottom w:val="none" w:sz="0" w:space="0" w:color="auto"/>
                        <w:right w:val="none" w:sz="0" w:space="0" w:color="auto"/>
                      </w:divBdr>
                      <w:divsChild>
                        <w:div w:id="935481875">
                          <w:marLeft w:val="0"/>
                          <w:marRight w:val="0"/>
                          <w:marTop w:val="0"/>
                          <w:marBottom w:val="0"/>
                          <w:divBdr>
                            <w:top w:val="none" w:sz="0" w:space="0" w:color="auto"/>
                            <w:left w:val="none" w:sz="0" w:space="0" w:color="auto"/>
                            <w:bottom w:val="none" w:sz="0" w:space="0" w:color="auto"/>
                            <w:right w:val="none" w:sz="0" w:space="0" w:color="auto"/>
                          </w:divBdr>
                          <w:divsChild>
                            <w:div w:id="1469589575">
                              <w:marLeft w:val="0"/>
                              <w:marRight w:val="0"/>
                              <w:marTop w:val="0"/>
                              <w:marBottom w:val="0"/>
                              <w:divBdr>
                                <w:top w:val="none" w:sz="0" w:space="0" w:color="auto"/>
                                <w:left w:val="none" w:sz="0" w:space="0" w:color="auto"/>
                                <w:bottom w:val="none" w:sz="0" w:space="0" w:color="auto"/>
                                <w:right w:val="none" w:sz="0" w:space="0" w:color="auto"/>
                              </w:divBdr>
                              <w:divsChild>
                                <w:div w:id="929199465">
                                  <w:marLeft w:val="0"/>
                                  <w:marRight w:val="0"/>
                                  <w:marTop w:val="0"/>
                                  <w:marBottom w:val="0"/>
                                  <w:divBdr>
                                    <w:top w:val="none" w:sz="0" w:space="0" w:color="auto"/>
                                    <w:left w:val="none" w:sz="0" w:space="0" w:color="auto"/>
                                    <w:bottom w:val="none" w:sz="0" w:space="0" w:color="auto"/>
                                    <w:right w:val="none" w:sz="0" w:space="0" w:color="auto"/>
                                  </w:divBdr>
                                  <w:divsChild>
                                    <w:div w:id="11479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917886">
      <w:bodyDiv w:val="1"/>
      <w:marLeft w:val="0"/>
      <w:marRight w:val="0"/>
      <w:marTop w:val="0"/>
      <w:marBottom w:val="0"/>
      <w:divBdr>
        <w:top w:val="none" w:sz="0" w:space="0" w:color="auto"/>
        <w:left w:val="none" w:sz="0" w:space="0" w:color="auto"/>
        <w:bottom w:val="none" w:sz="0" w:space="0" w:color="auto"/>
        <w:right w:val="none" w:sz="0" w:space="0" w:color="auto"/>
      </w:divBdr>
      <w:divsChild>
        <w:div w:id="1720472026">
          <w:marLeft w:val="0"/>
          <w:marRight w:val="0"/>
          <w:marTop w:val="0"/>
          <w:marBottom w:val="0"/>
          <w:divBdr>
            <w:top w:val="none" w:sz="0" w:space="0" w:color="auto"/>
            <w:left w:val="none" w:sz="0" w:space="0" w:color="auto"/>
            <w:bottom w:val="none" w:sz="0" w:space="0" w:color="auto"/>
            <w:right w:val="none" w:sz="0" w:space="0" w:color="auto"/>
          </w:divBdr>
        </w:div>
        <w:div w:id="790783912">
          <w:marLeft w:val="0"/>
          <w:marRight w:val="0"/>
          <w:marTop w:val="0"/>
          <w:marBottom w:val="0"/>
          <w:divBdr>
            <w:top w:val="none" w:sz="0" w:space="0" w:color="auto"/>
            <w:left w:val="none" w:sz="0" w:space="0" w:color="auto"/>
            <w:bottom w:val="none" w:sz="0" w:space="0" w:color="auto"/>
            <w:right w:val="none" w:sz="0" w:space="0" w:color="auto"/>
          </w:divBdr>
        </w:div>
        <w:div w:id="1316956268">
          <w:marLeft w:val="0"/>
          <w:marRight w:val="0"/>
          <w:marTop w:val="0"/>
          <w:marBottom w:val="0"/>
          <w:divBdr>
            <w:top w:val="none" w:sz="0" w:space="0" w:color="auto"/>
            <w:left w:val="none" w:sz="0" w:space="0" w:color="auto"/>
            <w:bottom w:val="none" w:sz="0" w:space="0" w:color="auto"/>
            <w:right w:val="none" w:sz="0" w:space="0" w:color="auto"/>
          </w:divBdr>
        </w:div>
        <w:div w:id="947813539">
          <w:marLeft w:val="0"/>
          <w:marRight w:val="0"/>
          <w:marTop w:val="0"/>
          <w:marBottom w:val="0"/>
          <w:divBdr>
            <w:top w:val="none" w:sz="0" w:space="0" w:color="auto"/>
            <w:left w:val="none" w:sz="0" w:space="0" w:color="auto"/>
            <w:bottom w:val="none" w:sz="0" w:space="0" w:color="auto"/>
            <w:right w:val="none" w:sz="0" w:space="0" w:color="auto"/>
          </w:divBdr>
        </w:div>
        <w:div w:id="464662775">
          <w:marLeft w:val="0"/>
          <w:marRight w:val="0"/>
          <w:marTop w:val="0"/>
          <w:marBottom w:val="0"/>
          <w:divBdr>
            <w:top w:val="none" w:sz="0" w:space="0" w:color="auto"/>
            <w:left w:val="none" w:sz="0" w:space="0" w:color="auto"/>
            <w:bottom w:val="none" w:sz="0" w:space="0" w:color="auto"/>
            <w:right w:val="none" w:sz="0" w:space="0" w:color="auto"/>
          </w:divBdr>
        </w:div>
        <w:div w:id="62065077">
          <w:marLeft w:val="0"/>
          <w:marRight w:val="0"/>
          <w:marTop w:val="0"/>
          <w:marBottom w:val="0"/>
          <w:divBdr>
            <w:top w:val="none" w:sz="0" w:space="0" w:color="auto"/>
            <w:left w:val="none" w:sz="0" w:space="0" w:color="auto"/>
            <w:bottom w:val="none" w:sz="0" w:space="0" w:color="auto"/>
            <w:right w:val="none" w:sz="0" w:space="0" w:color="auto"/>
          </w:divBdr>
          <w:divsChild>
            <w:div w:id="224682766">
              <w:marLeft w:val="0"/>
              <w:marRight w:val="0"/>
              <w:marTop w:val="0"/>
              <w:marBottom w:val="0"/>
              <w:divBdr>
                <w:top w:val="none" w:sz="0" w:space="0" w:color="auto"/>
                <w:left w:val="none" w:sz="0" w:space="0" w:color="auto"/>
                <w:bottom w:val="none" w:sz="0" w:space="0" w:color="auto"/>
                <w:right w:val="none" w:sz="0" w:space="0" w:color="auto"/>
              </w:divBdr>
            </w:div>
            <w:div w:id="950168242">
              <w:marLeft w:val="0"/>
              <w:marRight w:val="0"/>
              <w:marTop w:val="0"/>
              <w:marBottom w:val="0"/>
              <w:divBdr>
                <w:top w:val="none" w:sz="0" w:space="0" w:color="auto"/>
                <w:left w:val="none" w:sz="0" w:space="0" w:color="auto"/>
                <w:bottom w:val="none" w:sz="0" w:space="0" w:color="auto"/>
                <w:right w:val="none" w:sz="0" w:space="0" w:color="auto"/>
              </w:divBdr>
            </w:div>
            <w:div w:id="1223060031">
              <w:marLeft w:val="0"/>
              <w:marRight w:val="0"/>
              <w:marTop w:val="0"/>
              <w:marBottom w:val="0"/>
              <w:divBdr>
                <w:top w:val="none" w:sz="0" w:space="0" w:color="auto"/>
                <w:left w:val="none" w:sz="0" w:space="0" w:color="auto"/>
                <w:bottom w:val="none" w:sz="0" w:space="0" w:color="auto"/>
                <w:right w:val="none" w:sz="0" w:space="0" w:color="auto"/>
              </w:divBdr>
            </w:div>
            <w:div w:id="766344089">
              <w:marLeft w:val="0"/>
              <w:marRight w:val="0"/>
              <w:marTop w:val="0"/>
              <w:marBottom w:val="0"/>
              <w:divBdr>
                <w:top w:val="none" w:sz="0" w:space="0" w:color="auto"/>
                <w:left w:val="none" w:sz="0" w:space="0" w:color="auto"/>
                <w:bottom w:val="none" w:sz="0" w:space="0" w:color="auto"/>
                <w:right w:val="none" w:sz="0" w:space="0" w:color="auto"/>
              </w:divBdr>
            </w:div>
            <w:div w:id="981423131">
              <w:marLeft w:val="0"/>
              <w:marRight w:val="0"/>
              <w:marTop w:val="0"/>
              <w:marBottom w:val="0"/>
              <w:divBdr>
                <w:top w:val="none" w:sz="0" w:space="0" w:color="auto"/>
                <w:left w:val="none" w:sz="0" w:space="0" w:color="auto"/>
                <w:bottom w:val="none" w:sz="0" w:space="0" w:color="auto"/>
                <w:right w:val="none" w:sz="0" w:space="0" w:color="auto"/>
              </w:divBdr>
            </w:div>
            <w:div w:id="843131409">
              <w:marLeft w:val="0"/>
              <w:marRight w:val="0"/>
              <w:marTop w:val="0"/>
              <w:marBottom w:val="0"/>
              <w:divBdr>
                <w:top w:val="none" w:sz="0" w:space="0" w:color="auto"/>
                <w:left w:val="none" w:sz="0" w:space="0" w:color="auto"/>
                <w:bottom w:val="none" w:sz="0" w:space="0" w:color="auto"/>
                <w:right w:val="none" w:sz="0" w:space="0" w:color="auto"/>
              </w:divBdr>
            </w:div>
            <w:div w:id="1865745628">
              <w:marLeft w:val="0"/>
              <w:marRight w:val="0"/>
              <w:marTop w:val="0"/>
              <w:marBottom w:val="0"/>
              <w:divBdr>
                <w:top w:val="none" w:sz="0" w:space="0" w:color="auto"/>
                <w:left w:val="none" w:sz="0" w:space="0" w:color="auto"/>
                <w:bottom w:val="none" w:sz="0" w:space="0" w:color="auto"/>
                <w:right w:val="none" w:sz="0" w:space="0" w:color="auto"/>
              </w:divBdr>
            </w:div>
            <w:div w:id="2135326270">
              <w:marLeft w:val="0"/>
              <w:marRight w:val="0"/>
              <w:marTop w:val="0"/>
              <w:marBottom w:val="0"/>
              <w:divBdr>
                <w:top w:val="none" w:sz="0" w:space="0" w:color="auto"/>
                <w:left w:val="none" w:sz="0" w:space="0" w:color="auto"/>
                <w:bottom w:val="none" w:sz="0" w:space="0" w:color="auto"/>
                <w:right w:val="none" w:sz="0" w:space="0" w:color="auto"/>
              </w:divBdr>
            </w:div>
            <w:div w:id="1082339049">
              <w:marLeft w:val="0"/>
              <w:marRight w:val="0"/>
              <w:marTop w:val="0"/>
              <w:marBottom w:val="0"/>
              <w:divBdr>
                <w:top w:val="none" w:sz="0" w:space="0" w:color="auto"/>
                <w:left w:val="none" w:sz="0" w:space="0" w:color="auto"/>
                <w:bottom w:val="none" w:sz="0" w:space="0" w:color="auto"/>
                <w:right w:val="none" w:sz="0" w:space="0" w:color="auto"/>
              </w:divBdr>
            </w:div>
            <w:div w:id="690450367">
              <w:marLeft w:val="0"/>
              <w:marRight w:val="0"/>
              <w:marTop w:val="0"/>
              <w:marBottom w:val="0"/>
              <w:divBdr>
                <w:top w:val="none" w:sz="0" w:space="0" w:color="auto"/>
                <w:left w:val="none" w:sz="0" w:space="0" w:color="auto"/>
                <w:bottom w:val="none" w:sz="0" w:space="0" w:color="auto"/>
                <w:right w:val="none" w:sz="0" w:space="0" w:color="auto"/>
              </w:divBdr>
            </w:div>
            <w:div w:id="533736153">
              <w:marLeft w:val="0"/>
              <w:marRight w:val="0"/>
              <w:marTop w:val="0"/>
              <w:marBottom w:val="0"/>
              <w:divBdr>
                <w:top w:val="none" w:sz="0" w:space="0" w:color="auto"/>
                <w:left w:val="none" w:sz="0" w:space="0" w:color="auto"/>
                <w:bottom w:val="none" w:sz="0" w:space="0" w:color="auto"/>
                <w:right w:val="none" w:sz="0" w:space="0" w:color="auto"/>
              </w:divBdr>
            </w:div>
            <w:div w:id="1262881721">
              <w:marLeft w:val="0"/>
              <w:marRight w:val="0"/>
              <w:marTop w:val="0"/>
              <w:marBottom w:val="0"/>
              <w:divBdr>
                <w:top w:val="none" w:sz="0" w:space="0" w:color="auto"/>
                <w:left w:val="none" w:sz="0" w:space="0" w:color="auto"/>
                <w:bottom w:val="none" w:sz="0" w:space="0" w:color="auto"/>
                <w:right w:val="none" w:sz="0" w:space="0" w:color="auto"/>
              </w:divBdr>
            </w:div>
            <w:div w:id="1041788337">
              <w:marLeft w:val="0"/>
              <w:marRight w:val="0"/>
              <w:marTop w:val="0"/>
              <w:marBottom w:val="0"/>
              <w:divBdr>
                <w:top w:val="none" w:sz="0" w:space="0" w:color="auto"/>
                <w:left w:val="none" w:sz="0" w:space="0" w:color="auto"/>
                <w:bottom w:val="none" w:sz="0" w:space="0" w:color="auto"/>
                <w:right w:val="none" w:sz="0" w:space="0" w:color="auto"/>
              </w:divBdr>
            </w:div>
            <w:div w:id="1361541486">
              <w:marLeft w:val="0"/>
              <w:marRight w:val="0"/>
              <w:marTop w:val="0"/>
              <w:marBottom w:val="0"/>
              <w:divBdr>
                <w:top w:val="none" w:sz="0" w:space="0" w:color="auto"/>
                <w:left w:val="none" w:sz="0" w:space="0" w:color="auto"/>
                <w:bottom w:val="none" w:sz="0" w:space="0" w:color="auto"/>
                <w:right w:val="none" w:sz="0" w:space="0" w:color="auto"/>
              </w:divBdr>
            </w:div>
            <w:div w:id="503667923">
              <w:marLeft w:val="0"/>
              <w:marRight w:val="0"/>
              <w:marTop w:val="0"/>
              <w:marBottom w:val="0"/>
              <w:divBdr>
                <w:top w:val="none" w:sz="0" w:space="0" w:color="auto"/>
                <w:left w:val="none" w:sz="0" w:space="0" w:color="auto"/>
                <w:bottom w:val="none" w:sz="0" w:space="0" w:color="auto"/>
                <w:right w:val="none" w:sz="0" w:space="0" w:color="auto"/>
              </w:divBdr>
            </w:div>
            <w:div w:id="1045830048">
              <w:marLeft w:val="0"/>
              <w:marRight w:val="0"/>
              <w:marTop w:val="0"/>
              <w:marBottom w:val="0"/>
              <w:divBdr>
                <w:top w:val="none" w:sz="0" w:space="0" w:color="auto"/>
                <w:left w:val="none" w:sz="0" w:space="0" w:color="auto"/>
                <w:bottom w:val="none" w:sz="0" w:space="0" w:color="auto"/>
                <w:right w:val="none" w:sz="0" w:space="0" w:color="auto"/>
              </w:divBdr>
            </w:div>
            <w:div w:id="805195579">
              <w:marLeft w:val="0"/>
              <w:marRight w:val="0"/>
              <w:marTop w:val="0"/>
              <w:marBottom w:val="0"/>
              <w:divBdr>
                <w:top w:val="none" w:sz="0" w:space="0" w:color="auto"/>
                <w:left w:val="none" w:sz="0" w:space="0" w:color="auto"/>
                <w:bottom w:val="none" w:sz="0" w:space="0" w:color="auto"/>
                <w:right w:val="none" w:sz="0" w:space="0" w:color="auto"/>
              </w:divBdr>
            </w:div>
            <w:div w:id="770586238">
              <w:marLeft w:val="0"/>
              <w:marRight w:val="0"/>
              <w:marTop w:val="0"/>
              <w:marBottom w:val="0"/>
              <w:divBdr>
                <w:top w:val="none" w:sz="0" w:space="0" w:color="auto"/>
                <w:left w:val="none" w:sz="0" w:space="0" w:color="auto"/>
                <w:bottom w:val="none" w:sz="0" w:space="0" w:color="auto"/>
                <w:right w:val="none" w:sz="0" w:space="0" w:color="auto"/>
              </w:divBdr>
            </w:div>
            <w:div w:id="486750429">
              <w:marLeft w:val="0"/>
              <w:marRight w:val="0"/>
              <w:marTop w:val="0"/>
              <w:marBottom w:val="0"/>
              <w:divBdr>
                <w:top w:val="none" w:sz="0" w:space="0" w:color="auto"/>
                <w:left w:val="none" w:sz="0" w:space="0" w:color="auto"/>
                <w:bottom w:val="none" w:sz="0" w:space="0" w:color="auto"/>
                <w:right w:val="none" w:sz="0" w:space="0" w:color="auto"/>
              </w:divBdr>
            </w:div>
            <w:div w:id="556816421">
              <w:marLeft w:val="0"/>
              <w:marRight w:val="0"/>
              <w:marTop w:val="0"/>
              <w:marBottom w:val="0"/>
              <w:divBdr>
                <w:top w:val="none" w:sz="0" w:space="0" w:color="auto"/>
                <w:left w:val="none" w:sz="0" w:space="0" w:color="auto"/>
                <w:bottom w:val="none" w:sz="0" w:space="0" w:color="auto"/>
                <w:right w:val="none" w:sz="0" w:space="0" w:color="auto"/>
              </w:divBdr>
            </w:div>
            <w:div w:id="826552102">
              <w:marLeft w:val="0"/>
              <w:marRight w:val="0"/>
              <w:marTop w:val="0"/>
              <w:marBottom w:val="0"/>
              <w:divBdr>
                <w:top w:val="none" w:sz="0" w:space="0" w:color="auto"/>
                <w:left w:val="none" w:sz="0" w:space="0" w:color="auto"/>
                <w:bottom w:val="none" w:sz="0" w:space="0" w:color="auto"/>
                <w:right w:val="none" w:sz="0" w:space="0" w:color="auto"/>
              </w:divBdr>
            </w:div>
            <w:div w:id="1509562029">
              <w:marLeft w:val="0"/>
              <w:marRight w:val="0"/>
              <w:marTop w:val="0"/>
              <w:marBottom w:val="0"/>
              <w:divBdr>
                <w:top w:val="none" w:sz="0" w:space="0" w:color="auto"/>
                <w:left w:val="none" w:sz="0" w:space="0" w:color="auto"/>
                <w:bottom w:val="none" w:sz="0" w:space="0" w:color="auto"/>
                <w:right w:val="none" w:sz="0" w:space="0" w:color="auto"/>
              </w:divBdr>
            </w:div>
            <w:div w:id="1738016420">
              <w:marLeft w:val="0"/>
              <w:marRight w:val="0"/>
              <w:marTop w:val="0"/>
              <w:marBottom w:val="0"/>
              <w:divBdr>
                <w:top w:val="none" w:sz="0" w:space="0" w:color="auto"/>
                <w:left w:val="none" w:sz="0" w:space="0" w:color="auto"/>
                <w:bottom w:val="none" w:sz="0" w:space="0" w:color="auto"/>
                <w:right w:val="none" w:sz="0" w:space="0" w:color="auto"/>
              </w:divBdr>
            </w:div>
            <w:div w:id="1025255817">
              <w:marLeft w:val="0"/>
              <w:marRight w:val="0"/>
              <w:marTop w:val="0"/>
              <w:marBottom w:val="0"/>
              <w:divBdr>
                <w:top w:val="none" w:sz="0" w:space="0" w:color="auto"/>
                <w:left w:val="none" w:sz="0" w:space="0" w:color="auto"/>
                <w:bottom w:val="none" w:sz="0" w:space="0" w:color="auto"/>
                <w:right w:val="none" w:sz="0" w:space="0" w:color="auto"/>
              </w:divBdr>
            </w:div>
            <w:div w:id="121850818">
              <w:marLeft w:val="0"/>
              <w:marRight w:val="0"/>
              <w:marTop w:val="0"/>
              <w:marBottom w:val="0"/>
              <w:divBdr>
                <w:top w:val="none" w:sz="0" w:space="0" w:color="auto"/>
                <w:left w:val="none" w:sz="0" w:space="0" w:color="auto"/>
                <w:bottom w:val="none" w:sz="0" w:space="0" w:color="auto"/>
                <w:right w:val="none" w:sz="0" w:space="0" w:color="auto"/>
              </w:divBdr>
            </w:div>
            <w:div w:id="42607065">
              <w:marLeft w:val="0"/>
              <w:marRight w:val="0"/>
              <w:marTop w:val="0"/>
              <w:marBottom w:val="0"/>
              <w:divBdr>
                <w:top w:val="none" w:sz="0" w:space="0" w:color="auto"/>
                <w:left w:val="none" w:sz="0" w:space="0" w:color="auto"/>
                <w:bottom w:val="none" w:sz="0" w:space="0" w:color="auto"/>
                <w:right w:val="none" w:sz="0" w:space="0" w:color="auto"/>
              </w:divBdr>
            </w:div>
            <w:div w:id="82117109">
              <w:marLeft w:val="0"/>
              <w:marRight w:val="0"/>
              <w:marTop w:val="0"/>
              <w:marBottom w:val="0"/>
              <w:divBdr>
                <w:top w:val="none" w:sz="0" w:space="0" w:color="auto"/>
                <w:left w:val="none" w:sz="0" w:space="0" w:color="auto"/>
                <w:bottom w:val="none" w:sz="0" w:space="0" w:color="auto"/>
                <w:right w:val="none" w:sz="0" w:space="0" w:color="auto"/>
              </w:divBdr>
            </w:div>
            <w:div w:id="402139197">
              <w:marLeft w:val="0"/>
              <w:marRight w:val="0"/>
              <w:marTop w:val="0"/>
              <w:marBottom w:val="0"/>
              <w:divBdr>
                <w:top w:val="none" w:sz="0" w:space="0" w:color="auto"/>
                <w:left w:val="none" w:sz="0" w:space="0" w:color="auto"/>
                <w:bottom w:val="none" w:sz="0" w:space="0" w:color="auto"/>
                <w:right w:val="none" w:sz="0" w:space="0" w:color="auto"/>
              </w:divBdr>
            </w:div>
            <w:div w:id="957292760">
              <w:marLeft w:val="0"/>
              <w:marRight w:val="0"/>
              <w:marTop w:val="0"/>
              <w:marBottom w:val="0"/>
              <w:divBdr>
                <w:top w:val="none" w:sz="0" w:space="0" w:color="auto"/>
                <w:left w:val="none" w:sz="0" w:space="0" w:color="auto"/>
                <w:bottom w:val="none" w:sz="0" w:space="0" w:color="auto"/>
                <w:right w:val="none" w:sz="0" w:space="0" w:color="auto"/>
              </w:divBdr>
            </w:div>
            <w:div w:id="581647554">
              <w:marLeft w:val="0"/>
              <w:marRight w:val="0"/>
              <w:marTop w:val="0"/>
              <w:marBottom w:val="0"/>
              <w:divBdr>
                <w:top w:val="none" w:sz="0" w:space="0" w:color="auto"/>
                <w:left w:val="none" w:sz="0" w:space="0" w:color="auto"/>
                <w:bottom w:val="none" w:sz="0" w:space="0" w:color="auto"/>
                <w:right w:val="none" w:sz="0" w:space="0" w:color="auto"/>
              </w:divBdr>
            </w:div>
            <w:div w:id="165441684">
              <w:marLeft w:val="0"/>
              <w:marRight w:val="0"/>
              <w:marTop w:val="0"/>
              <w:marBottom w:val="0"/>
              <w:divBdr>
                <w:top w:val="none" w:sz="0" w:space="0" w:color="auto"/>
                <w:left w:val="none" w:sz="0" w:space="0" w:color="auto"/>
                <w:bottom w:val="none" w:sz="0" w:space="0" w:color="auto"/>
                <w:right w:val="none" w:sz="0" w:space="0" w:color="auto"/>
              </w:divBdr>
            </w:div>
            <w:div w:id="358513114">
              <w:marLeft w:val="0"/>
              <w:marRight w:val="0"/>
              <w:marTop w:val="0"/>
              <w:marBottom w:val="0"/>
              <w:divBdr>
                <w:top w:val="none" w:sz="0" w:space="0" w:color="auto"/>
                <w:left w:val="none" w:sz="0" w:space="0" w:color="auto"/>
                <w:bottom w:val="none" w:sz="0" w:space="0" w:color="auto"/>
                <w:right w:val="none" w:sz="0" w:space="0" w:color="auto"/>
              </w:divBdr>
            </w:div>
            <w:div w:id="1575773992">
              <w:marLeft w:val="0"/>
              <w:marRight w:val="0"/>
              <w:marTop w:val="0"/>
              <w:marBottom w:val="0"/>
              <w:divBdr>
                <w:top w:val="none" w:sz="0" w:space="0" w:color="auto"/>
                <w:left w:val="none" w:sz="0" w:space="0" w:color="auto"/>
                <w:bottom w:val="none" w:sz="0" w:space="0" w:color="auto"/>
                <w:right w:val="none" w:sz="0" w:space="0" w:color="auto"/>
              </w:divBdr>
            </w:div>
            <w:div w:id="3321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75B0-40EF-410B-86F1-2ABF854E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RKM</dc:creator>
  <cp:keywords/>
  <cp:lastModifiedBy>Krishnaraj</cp:lastModifiedBy>
  <cp:revision>2</cp:revision>
  <dcterms:created xsi:type="dcterms:W3CDTF">2020-08-31T15:32:00Z</dcterms:created>
  <dcterms:modified xsi:type="dcterms:W3CDTF">2020-08-31T15:32:00Z</dcterms:modified>
</cp:coreProperties>
</file>